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C3" w:rsidRPr="007C1AC3" w:rsidRDefault="007C1AC3" w:rsidP="007C1AC3">
      <w:pPr>
        <w:pBdr>
          <w:bottom w:val="single" w:sz="4" w:space="0" w:color="AAAAAA"/>
        </w:pBdr>
        <w:shd w:val="clear" w:color="auto" w:fill="FFFFFF"/>
        <w:spacing w:before="240" w:after="60" w:line="240" w:lineRule="auto"/>
        <w:outlineLvl w:val="1"/>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Shannon and Weaver</w:t>
      </w:r>
    </w:p>
    <w:p w:rsidR="007C1AC3" w:rsidRPr="007C1AC3" w:rsidRDefault="007C1AC3" w:rsidP="007C1AC3">
      <w:pPr>
        <w:shd w:val="clear" w:color="auto" w:fill="FFFFFF"/>
        <w:spacing w:before="120" w:after="120" w:line="258"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The new model was designed to mirror the functioning of radio and telephone technologies. Their initial model consisted of three primary parts: </w:t>
      </w:r>
      <w:hyperlink r:id="rId4" w:tooltip="Sender" w:history="1">
        <w:r w:rsidRPr="007C1AC3">
          <w:rPr>
            <w:rFonts w:ascii="Times New Roman" w:eastAsia="Times New Roman" w:hAnsi="Times New Roman" w:cs="Times New Roman"/>
            <w:sz w:val="28"/>
            <w:szCs w:val="28"/>
          </w:rPr>
          <w:t>sender</w:t>
        </w:r>
      </w:hyperlink>
      <w:r w:rsidRPr="007C1AC3">
        <w:rPr>
          <w:rFonts w:ascii="Times New Roman" w:eastAsia="Times New Roman" w:hAnsi="Times New Roman" w:cs="Times New Roman"/>
          <w:sz w:val="28"/>
          <w:szCs w:val="28"/>
        </w:rPr>
        <w:t>, </w:t>
      </w:r>
      <w:hyperlink r:id="rId5" w:tooltip="Channel (communications)" w:history="1">
        <w:r w:rsidRPr="007C1AC3">
          <w:rPr>
            <w:rFonts w:ascii="Times New Roman" w:eastAsia="Times New Roman" w:hAnsi="Times New Roman" w:cs="Times New Roman"/>
            <w:sz w:val="28"/>
            <w:szCs w:val="28"/>
          </w:rPr>
          <w:t>channel</w:t>
        </w:r>
      </w:hyperlink>
      <w:r w:rsidRPr="007C1AC3">
        <w:rPr>
          <w:rFonts w:ascii="Times New Roman" w:eastAsia="Times New Roman" w:hAnsi="Times New Roman" w:cs="Times New Roman"/>
          <w:sz w:val="28"/>
          <w:szCs w:val="28"/>
        </w:rPr>
        <w:t>, and </w:t>
      </w:r>
      <w:hyperlink r:id="rId6" w:tooltip="Receiver (radio)" w:history="1">
        <w:r w:rsidRPr="007C1AC3">
          <w:rPr>
            <w:rFonts w:ascii="Times New Roman" w:eastAsia="Times New Roman" w:hAnsi="Times New Roman" w:cs="Times New Roman"/>
            <w:sz w:val="28"/>
            <w:szCs w:val="28"/>
          </w:rPr>
          <w:t>receiver</w:t>
        </w:r>
      </w:hyperlink>
      <w:r w:rsidRPr="007C1AC3">
        <w:rPr>
          <w:rFonts w:ascii="Times New Roman" w:eastAsia="Times New Roman" w:hAnsi="Times New Roman" w:cs="Times New Roman"/>
          <w:sz w:val="28"/>
          <w:szCs w:val="28"/>
        </w:rPr>
        <w:t>. The sender was the part of a </w:t>
      </w:r>
      <w:hyperlink r:id="rId7" w:tooltip="Telephone" w:history="1">
        <w:r w:rsidRPr="007C1AC3">
          <w:rPr>
            <w:rFonts w:ascii="Times New Roman" w:eastAsia="Times New Roman" w:hAnsi="Times New Roman" w:cs="Times New Roman"/>
            <w:sz w:val="28"/>
            <w:szCs w:val="28"/>
          </w:rPr>
          <w:t>telephone</w:t>
        </w:r>
      </w:hyperlink>
      <w:r w:rsidRPr="007C1AC3">
        <w:rPr>
          <w:rFonts w:ascii="Times New Roman" w:eastAsia="Times New Roman" w:hAnsi="Times New Roman" w:cs="Times New Roman"/>
          <w:sz w:val="28"/>
          <w:szCs w:val="28"/>
        </w:rPr>
        <w:t> a person spoke into, the channel was the telephone itself, and the receiver was the part of the phone where one could hear the other person. Shannon and Weaver also recognized that often there is static that interferes with one listening to a telephone conversation, which they deemed noise. The noise could also mean the absence of signal.</w:t>
      </w:r>
      <w:hyperlink r:id="rId8" w:anchor="cite_note-Shannon-1" w:history="1">
        <w:r w:rsidRPr="007C1AC3">
          <w:rPr>
            <w:rFonts w:ascii="Times New Roman" w:eastAsia="Times New Roman" w:hAnsi="Times New Roman" w:cs="Times New Roman"/>
            <w:sz w:val="28"/>
            <w:szCs w:val="28"/>
            <w:vertAlign w:val="superscript"/>
          </w:rPr>
          <w:t>[1]</w:t>
        </w:r>
      </w:hyperlink>
    </w:p>
    <w:p w:rsidR="007C1AC3" w:rsidRPr="007C1AC3" w:rsidRDefault="007C1AC3" w:rsidP="007C1AC3">
      <w:pPr>
        <w:shd w:val="clear" w:color="auto" w:fill="FFFFFF"/>
        <w:spacing w:before="120" w:after="120" w:line="258"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In a simple model, often referred to as </w:t>
      </w:r>
      <w:r w:rsidRPr="007C1AC3">
        <w:rPr>
          <w:rFonts w:ascii="Times New Roman" w:eastAsia="Times New Roman" w:hAnsi="Times New Roman" w:cs="Times New Roman"/>
          <w:i/>
          <w:iCs/>
          <w:sz w:val="28"/>
          <w:szCs w:val="28"/>
        </w:rPr>
        <w:t>the transmission model</w:t>
      </w:r>
      <w:r w:rsidRPr="007C1AC3">
        <w:rPr>
          <w:rFonts w:ascii="Times New Roman" w:eastAsia="Times New Roman" w:hAnsi="Times New Roman" w:cs="Times New Roman"/>
          <w:sz w:val="28"/>
          <w:szCs w:val="28"/>
        </w:rPr>
        <w:t> or </w:t>
      </w:r>
      <w:r w:rsidRPr="007C1AC3">
        <w:rPr>
          <w:rFonts w:ascii="Times New Roman" w:eastAsia="Times New Roman" w:hAnsi="Times New Roman" w:cs="Times New Roman"/>
          <w:i/>
          <w:iCs/>
          <w:sz w:val="28"/>
          <w:szCs w:val="28"/>
        </w:rPr>
        <w:t>standard view of communication</w:t>
      </w:r>
      <w:r w:rsidRPr="007C1AC3">
        <w:rPr>
          <w:rFonts w:ascii="Times New Roman" w:eastAsia="Times New Roman" w:hAnsi="Times New Roman" w:cs="Times New Roman"/>
          <w:sz w:val="28"/>
          <w:szCs w:val="28"/>
        </w:rPr>
        <w:t>, </w:t>
      </w:r>
      <w:hyperlink r:id="rId9" w:tooltip="Information" w:history="1">
        <w:r w:rsidRPr="007C1AC3">
          <w:rPr>
            <w:rFonts w:ascii="Times New Roman" w:eastAsia="Times New Roman" w:hAnsi="Times New Roman" w:cs="Times New Roman"/>
            <w:sz w:val="28"/>
            <w:szCs w:val="28"/>
          </w:rPr>
          <w:t>information</w:t>
        </w:r>
      </w:hyperlink>
      <w:r w:rsidRPr="007C1AC3">
        <w:rPr>
          <w:rFonts w:ascii="Times New Roman" w:eastAsia="Times New Roman" w:hAnsi="Times New Roman" w:cs="Times New Roman"/>
          <w:sz w:val="28"/>
          <w:szCs w:val="28"/>
        </w:rPr>
        <w:t> or content (e.g. a message in </w:t>
      </w:r>
      <w:hyperlink r:id="rId10" w:tooltip="Natural language" w:history="1">
        <w:r w:rsidRPr="007C1AC3">
          <w:rPr>
            <w:rFonts w:ascii="Times New Roman" w:eastAsia="Times New Roman" w:hAnsi="Times New Roman" w:cs="Times New Roman"/>
            <w:sz w:val="28"/>
            <w:szCs w:val="28"/>
          </w:rPr>
          <w:t>natural language</w:t>
        </w:r>
      </w:hyperlink>
      <w:r w:rsidRPr="007C1AC3">
        <w:rPr>
          <w:rFonts w:ascii="Times New Roman" w:eastAsia="Times New Roman" w:hAnsi="Times New Roman" w:cs="Times New Roman"/>
          <w:sz w:val="28"/>
          <w:szCs w:val="28"/>
        </w:rPr>
        <w:t>) is sent in some form (as </w:t>
      </w:r>
      <w:hyperlink r:id="rId11" w:tooltip="Spoken language" w:history="1">
        <w:r w:rsidRPr="007C1AC3">
          <w:rPr>
            <w:rFonts w:ascii="Times New Roman" w:eastAsia="Times New Roman" w:hAnsi="Times New Roman" w:cs="Times New Roman"/>
            <w:sz w:val="28"/>
            <w:szCs w:val="28"/>
          </w:rPr>
          <w:t>spoken language</w:t>
        </w:r>
      </w:hyperlink>
      <w:r w:rsidRPr="007C1AC3">
        <w:rPr>
          <w:rFonts w:ascii="Times New Roman" w:eastAsia="Times New Roman" w:hAnsi="Times New Roman" w:cs="Times New Roman"/>
          <w:sz w:val="28"/>
          <w:szCs w:val="28"/>
        </w:rPr>
        <w:t xml:space="preserve">) from an </w:t>
      </w:r>
      <w:proofErr w:type="spellStart"/>
      <w:r w:rsidRPr="007C1AC3">
        <w:rPr>
          <w:rFonts w:ascii="Times New Roman" w:eastAsia="Times New Roman" w:hAnsi="Times New Roman" w:cs="Times New Roman"/>
          <w:sz w:val="28"/>
          <w:szCs w:val="28"/>
        </w:rPr>
        <w:t>emissdor</w:t>
      </w:r>
      <w:proofErr w:type="spellEnd"/>
      <w:r w:rsidRPr="007C1AC3">
        <w:rPr>
          <w:rFonts w:ascii="Times New Roman" w:eastAsia="Times New Roman" w:hAnsi="Times New Roman" w:cs="Times New Roman"/>
          <w:sz w:val="28"/>
          <w:szCs w:val="28"/>
        </w:rPr>
        <w:t>/ sender/ </w:t>
      </w:r>
      <w:hyperlink r:id="rId12" w:tooltip="Encoder" w:history="1">
        <w:r w:rsidRPr="007C1AC3">
          <w:rPr>
            <w:rFonts w:ascii="Times New Roman" w:eastAsia="Times New Roman" w:hAnsi="Times New Roman" w:cs="Times New Roman"/>
            <w:sz w:val="28"/>
            <w:szCs w:val="28"/>
          </w:rPr>
          <w:t>encoder</w:t>
        </w:r>
      </w:hyperlink>
      <w:r w:rsidRPr="007C1AC3">
        <w:rPr>
          <w:rFonts w:ascii="Times New Roman" w:eastAsia="Times New Roman" w:hAnsi="Times New Roman" w:cs="Times New Roman"/>
          <w:sz w:val="28"/>
          <w:szCs w:val="28"/>
        </w:rPr>
        <w:t xml:space="preserve"> to a destination/ receiver/ decoder. This common conception of communication views communication as a means of sending and receiving information. The strengths of this model are simplicity, generality, and </w:t>
      </w:r>
      <w:proofErr w:type="spellStart"/>
      <w:r w:rsidRPr="007C1AC3">
        <w:rPr>
          <w:rFonts w:ascii="Times New Roman" w:eastAsia="Times New Roman" w:hAnsi="Times New Roman" w:cs="Times New Roman"/>
          <w:sz w:val="28"/>
          <w:szCs w:val="28"/>
        </w:rPr>
        <w:t>quantifiability</w:t>
      </w:r>
      <w:proofErr w:type="spellEnd"/>
      <w:r w:rsidRPr="007C1AC3">
        <w:rPr>
          <w:rFonts w:ascii="Times New Roman" w:eastAsia="Times New Roman" w:hAnsi="Times New Roman" w:cs="Times New Roman"/>
          <w:sz w:val="28"/>
          <w:szCs w:val="28"/>
        </w:rPr>
        <w:t>. Mathematicians Claude Shannon and Warren Weaver structured this model based on the following elements:</w:t>
      </w:r>
    </w:p>
    <w:p w:rsidR="007C1AC3" w:rsidRPr="007C1AC3" w:rsidRDefault="007C1AC3" w:rsidP="007C1AC3">
      <w:pPr>
        <w:pBdr>
          <w:top w:val="single" w:sz="4" w:space="12" w:color="DDDDDD"/>
          <w:left w:val="single" w:sz="4" w:space="12" w:color="DDDDDD"/>
          <w:bottom w:val="single" w:sz="4" w:space="12" w:color="DDDDDD"/>
          <w:right w:val="single" w:sz="4"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sz w:val="28"/>
          <w:szCs w:val="28"/>
        </w:rPr>
      </w:pPr>
      <w:proofErr w:type="gramStart"/>
      <w:r w:rsidRPr="007C1AC3">
        <w:rPr>
          <w:rFonts w:ascii="Times New Roman" w:eastAsia="Times New Roman" w:hAnsi="Times New Roman" w:cs="Times New Roman"/>
          <w:sz w:val="28"/>
          <w:szCs w:val="28"/>
        </w:rPr>
        <w:t xml:space="preserve">An </w:t>
      </w:r>
      <w:hyperlink r:id="rId13" w:tooltip="Information source" w:history="1">
        <w:r w:rsidRPr="007C1AC3">
          <w:rPr>
            <w:rFonts w:ascii="Times New Roman" w:eastAsia="Times New Roman" w:hAnsi="Times New Roman" w:cs="Times New Roman"/>
            <w:sz w:val="28"/>
            <w:szCs w:val="28"/>
          </w:rPr>
          <w:t>information source</w:t>
        </w:r>
      </w:hyperlink>
      <w:r w:rsidRPr="007C1AC3">
        <w:rPr>
          <w:rFonts w:ascii="Times New Roman" w:eastAsia="Times New Roman" w:hAnsi="Times New Roman" w:cs="Times New Roman"/>
          <w:sz w:val="28"/>
          <w:szCs w:val="28"/>
        </w:rPr>
        <w:t>, which produces a message.</w:t>
      </w:r>
      <w:proofErr w:type="gramEnd"/>
    </w:p>
    <w:p w:rsidR="007C1AC3" w:rsidRPr="007C1AC3" w:rsidRDefault="007C1AC3" w:rsidP="007C1AC3">
      <w:pPr>
        <w:pBdr>
          <w:top w:val="single" w:sz="4" w:space="12" w:color="DDDDDD"/>
          <w:left w:val="single" w:sz="4" w:space="12" w:color="DDDDDD"/>
          <w:bottom w:val="single" w:sz="4" w:space="12" w:color="DDDDDD"/>
          <w:right w:val="single" w:sz="4"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 xml:space="preserve">A </w:t>
      </w:r>
      <w:hyperlink r:id="rId14" w:tooltip="Transmitter" w:history="1">
        <w:r w:rsidRPr="007C1AC3">
          <w:rPr>
            <w:rFonts w:ascii="Times New Roman" w:eastAsia="Times New Roman" w:hAnsi="Times New Roman" w:cs="Times New Roman"/>
            <w:sz w:val="28"/>
            <w:szCs w:val="28"/>
          </w:rPr>
          <w:t>transmitter</w:t>
        </w:r>
      </w:hyperlink>
      <w:r w:rsidRPr="007C1AC3">
        <w:rPr>
          <w:rFonts w:ascii="Times New Roman" w:eastAsia="Times New Roman" w:hAnsi="Times New Roman" w:cs="Times New Roman"/>
          <w:sz w:val="28"/>
          <w:szCs w:val="28"/>
        </w:rPr>
        <w:t>, which encodes the message into signals</w:t>
      </w:r>
    </w:p>
    <w:p w:rsidR="007C1AC3" w:rsidRPr="007C1AC3" w:rsidRDefault="007C1AC3" w:rsidP="007C1AC3">
      <w:pPr>
        <w:pBdr>
          <w:top w:val="single" w:sz="4" w:space="12" w:color="DDDDDD"/>
          <w:left w:val="single" w:sz="4" w:space="12" w:color="DDDDDD"/>
          <w:bottom w:val="single" w:sz="4" w:space="12" w:color="DDDDDD"/>
          <w:right w:val="single" w:sz="4"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 xml:space="preserve">A </w:t>
      </w:r>
      <w:hyperlink r:id="rId15" w:tooltip="Channel (communications)" w:history="1">
        <w:r w:rsidRPr="007C1AC3">
          <w:rPr>
            <w:rFonts w:ascii="Times New Roman" w:eastAsia="Times New Roman" w:hAnsi="Times New Roman" w:cs="Times New Roman"/>
            <w:sz w:val="28"/>
            <w:szCs w:val="28"/>
          </w:rPr>
          <w:t>channel</w:t>
        </w:r>
      </w:hyperlink>
      <w:r w:rsidRPr="007C1AC3">
        <w:rPr>
          <w:rFonts w:ascii="Times New Roman" w:eastAsia="Times New Roman" w:hAnsi="Times New Roman" w:cs="Times New Roman"/>
          <w:sz w:val="28"/>
          <w:szCs w:val="28"/>
        </w:rPr>
        <w:t>, to which signals are adapted for transmission</w:t>
      </w:r>
    </w:p>
    <w:p w:rsidR="007C1AC3" w:rsidRPr="007C1AC3" w:rsidRDefault="007C1AC3" w:rsidP="007C1AC3">
      <w:pPr>
        <w:pBdr>
          <w:top w:val="single" w:sz="4" w:space="12" w:color="DDDDDD"/>
          <w:left w:val="single" w:sz="4" w:space="12" w:color="DDDDDD"/>
          <w:bottom w:val="single" w:sz="4" w:space="12" w:color="DDDDDD"/>
          <w:right w:val="single" w:sz="4"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 xml:space="preserve">A </w:t>
      </w:r>
      <w:hyperlink r:id="rId16" w:tooltip="Receiver (radio)" w:history="1">
        <w:r w:rsidRPr="007C1AC3">
          <w:rPr>
            <w:rFonts w:ascii="Times New Roman" w:eastAsia="Times New Roman" w:hAnsi="Times New Roman" w:cs="Times New Roman"/>
            <w:sz w:val="28"/>
            <w:szCs w:val="28"/>
          </w:rPr>
          <w:t>receiver</w:t>
        </w:r>
      </w:hyperlink>
      <w:r w:rsidRPr="007C1AC3">
        <w:rPr>
          <w:rFonts w:ascii="Times New Roman" w:eastAsia="Times New Roman" w:hAnsi="Times New Roman" w:cs="Times New Roman"/>
          <w:sz w:val="28"/>
          <w:szCs w:val="28"/>
        </w:rPr>
        <w:t>, which 'decodes' (reconstructs) the message from the signal.</w:t>
      </w:r>
    </w:p>
    <w:p w:rsidR="007C1AC3" w:rsidRPr="007C1AC3" w:rsidRDefault="007C1AC3" w:rsidP="007C1AC3">
      <w:pPr>
        <w:pBdr>
          <w:top w:val="single" w:sz="4" w:space="12" w:color="DDDDDD"/>
          <w:left w:val="single" w:sz="4" w:space="12" w:color="DDDDDD"/>
          <w:bottom w:val="single" w:sz="4" w:space="12" w:color="DDDDDD"/>
          <w:right w:val="single" w:sz="4"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imes New Roman" w:eastAsia="Times New Roman" w:hAnsi="Times New Roman" w:cs="Times New Roman"/>
          <w:sz w:val="28"/>
          <w:szCs w:val="28"/>
        </w:rPr>
      </w:pPr>
      <w:proofErr w:type="gramStart"/>
      <w:r w:rsidRPr="007C1AC3">
        <w:rPr>
          <w:rFonts w:ascii="Times New Roman" w:eastAsia="Times New Roman" w:hAnsi="Times New Roman" w:cs="Times New Roman"/>
          <w:sz w:val="28"/>
          <w:szCs w:val="28"/>
        </w:rPr>
        <w:t>A destination, where the message arrives.</w:t>
      </w:r>
      <w:proofErr w:type="gramEnd"/>
    </w:p>
    <w:p w:rsidR="007C1AC3" w:rsidRPr="007C1AC3" w:rsidRDefault="007C1AC3" w:rsidP="007C1AC3">
      <w:pPr>
        <w:shd w:val="clear" w:color="auto" w:fill="FFFFFF"/>
        <w:spacing w:before="120" w:after="120" w:line="258" w:lineRule="atLeast"/>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Shannon and Weaver argued that there were three levels of problems for communication within this concept</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The technical problem: how accurately can the message be transmitted?</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The </w:t>
      </w:r>
      <w:hyperlink r:id="rId17" w:tooltip="Semantic" w:history="1">
        <w:r w:rsidRPr="007C1AC3">
          <w:rPr>
            <w:rFonts w:ascii="Times New Roman" w:eastAsia="Times New Roman" w:hAnsi="Times New Roman" w:cs="Times New Roman"/>
            <w:sz w:val="28"/>
            <w:szCs w:val="28"/>
          </w:rPr>
          <w:t>semantic</w:t>
        </w:r>
      </w:hyperlink>
      <w:r w:rsidRPr="007C1AC3">
        <w:rPr>
          <w:rFonts w:ascii="Times New Roman" w:eastAsia="Times New Roman" w:hAnsi="Times New Roman" w:cs="Times New Roman"/>
          <w:sz w:val="28"/>
          <w:szCs w:val="28"/>
        </w:rPr>
        <w:t> problem: how precisely is the meaning 'conveyed'?</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The effectiveness problem: how effectively does the received meaning affect behavior?</w:t>
      </w:r>
    </w:p>
    <w:p w:rsidR="007C1AC3" w:rsidRPr="007C1AC3" w:rsidRDefault="007C1AC3" w:rsidP="007C1AC3">
      <w:pPr>
        <w:shd w:val="clear" w:color="auto" w:fill="FFFFFF"/>
        <w:spacing w:before="120" w:after="120" w:line="258" w:lineRule="atLeast"/>
        <w:ind w:left="1152"/>
        <w:rPr>
          <w:rFonts w:ascii="Times New Roman" w:eastAsia="Times New Roman" w:hAnsi="Times New Roman" w:cs="Times New Roman"/>
          <w:sz w:val="28"/>
          <w:szCs w:val="28"/>
        </w:rPr>
      </w:pPr>
      <w:hyperlink r:id="rId18" w:tooltip="Daniel Chandler" w:history="1">
        <w:r w:rsidRPr="007C1AC3">
          <w:rPr>
            <w:rFonts w:ascii="Times New Roman" w:eastAsia="Times New Roman" w:hAnsi="Times New Roman" w:cs="Times New Roman"/>
            <w:sz w:val="28"/>
            <w:szCs w:val="28"/>
          </w:rPr>
          <w:t>Daniel Chandler</w:t>
        </w:r>
      </w:hyperlink>
      <w:r w:rsidRPr="007C1AC3">
        <w:rPr>
          <w:rFonts w:ascii="Times New Roman" w:eastAsia="Times New Roman" w:hAnsi="Times New Roman" w:cs="Times New Roman"/>
          <w:sz w:val="28"/>
          <w:szCs w:val="28"/>
        </w:rPr>
        <w:t> critiques the transmission model by stating</w:t>
      </w:r>
      <w:proofErr w:type="gramStart"/>
      <w:r w:rsidRPr="007C1AC3">
        <w:rPr>
          <w:rFonts w:ascii="Times New Roman" w:eastAsia="Times New Roman" w:hAnsi="Times New Roman" w:cs="Times New Roman"/>
          <w:sz w:val="28"/>
          <w:szCs w:val="28"/>
        </w:rPr>
        <w:t>:</w:t>
      </w:r>
      <w:proofErr w:type="gramEnd"/>
      <w:hyperlink r:id="rId19" w:anchor="cite_note-3" w:history="1">
        <w:r w:rsidRPr="007C1AC3">
          <w:rPr>
            <w:rFonts w:ascii="Times New Roman" w:eastAsia="Times New Roman" w:hAnsi="Times New Roman" w:cs="Times New Roman"/>
            <w:sz w:val="28"/>
            <w:szCs w:val="28"/>
            <w:vertAlign w:val="superscript"/>
          </w:rPr>
          <w:t>[3]</w:t>
        </w:r>
      </w:hyperlink>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It assumes communicators are isolated individuals.</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No allowance for differing purposes.</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No allowance for differing interpretations.</w:t>
      </w:r>
    </w:p>
    <w:p w:rsidR="007C1AC3" w:rsidRPr="007C1AC3" w:rsidRDefault="007C1AC3" w:rsidP="007C1AC3">
      <w:pPr>
        <w:shd w:val="clear" w:color="auto" w:fill="FFFFFF"/>
        <w:spacing w:after="24" w:line="258" w:lineRule="atLeast"/>
        <w:ind w:left="720"/>
        <w:rPr>
          <w:rFonts w:ascii="Times New Roman" w:eastAsia="Times New Roman" w:hAnsi="Times New Roman" w:cs="Times New Roman"/>
          <w:sz w:val="28"/>
          <w:szCs w:val="28"/>
        </w:rPr>
      </w:pPr>
      <w:r w:rsidRPr="007C1AC3">
        <w:rPr>
          <w:rFonts w:ascii="Times New Roman" w:eastAsia="Times New Roman" w:hAnsi="Times New Roman" w:cs="Times New Roman"/>
          <w:sz w:val="28"/>
          <w:szCs w:val="28"/>
        </w:rPr>
        <w:t>No allowance for unequal power relations.</w:t>
      </w:r>
    </w:p>
    <w:p w:rsidR="00393F2B" w:rsidRPr="007C1AC3" w:rsidRDefault="00393F2B">
      <w:pPr>
        <w:rPr>
          <w:rFonts w:ascii="Times New Roman" w:hAnsi="Times New Roman" w:cs="Times New Roman"/>
          <w:sz w:val="28"/>
          <w:szCs w:val="28"/>
        </w:rPr>
      </w:pPr>
    </w:p>
    <w:sectPr w:rsidR="00393F2B" w:rsidRPr="007C1AC3" w:rsidSect="00393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C1AC3"/>
    <w:rsid w:val="00393F2B"/>
    <w:rsid w:val="007C1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2B"/>
  </w:style>
  <w:style w:type="paragraph" w:styleId="Heading2">
    <w:name w:val="heading 2"/>
    <w:basedOn w:val="Normal"/>
    <w:link w:val="Heading2Char"/>
    <w:uiPriority w:val="9"/>
    <w:qFormat/>
    <w:rsid w:val="007C1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AC3"/>
    <w:rPr>
      <w:rFonts w:ascii="Times New Roman" w:eastAsia="Times New Roman" w:hAnsi="Times New Roman" w:cs="Times New Roman"/>
      <w:b/>
      <w:bCs/>
      <w:sz w:val="36"/>
      <w:szCs w:val="36"/>
    </w:rPr>
  </w:style>
  <w:style w:type="character" w:customStyle="1" w:styleId="mw-headline">
    <w:name w:val="mw-headline"/>
    <w:basedOn w:val="DefaultParagraphFont"/>
    <w:rsid w:val="007C1AC3"/>
  </w:style>
  <w:style w:type="character" w:customStyle="1" w:styleId="mw-editsection">
    <w:name w:val="mw-editsection"/>
    <w:basedOn w:val="DefaultParagraphFont"/>
    <w:rsid w:val="007C1AC3"/>
  </w:style>
  <w:style w:type="character" w:customStyle="1" w:styleId="mw-editsection-bracket">
    <w:name w:val="mw-editsection-bracket"/>
    <w:basedOn w:val="DefaultParagraphFont"/>
    <w:rsid w:val="007C1AC3"/>
  </w:style>
  <w:style w:type="character" w:styleId="Hyperlink">
    <w:name w:val="Hyperlink"/>
    <w:basedOn w:val="DefaultParagraphFont"/>
    <w:uiPriority w:val="99"/>
    <w:semiHidden/>
    <w:unhideWhenUsed/>
    <w:rsid w:val="007C1AC3"/>
    <w:rPr>
      <w:color w:val="0000FF"/>
      <w:u w:val="single"/>
    </w:rPr>
  </w:style>
  <w:style w:type="paragraph" w:styleId="NormalWeb">
    <w:name w:val="Normal (Web)"/>
    <w:basedOn w:val="Normal"/>
    <w:uiPriority w:val="99"/>
    <w:semiHidden/>
    <w:unhideWhenUsed/>
    <w:rsid w:val="007C1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1AC3"/>
  </w:style>
  <w:style w:type="paragraph" w:styleId="HTMLPreformatted">
    <w:name w:val="HTML Preformatted"/>
    <w:basedOn w:val="Normal"/>
    <w:link w:val="HTMLPreformattedChar"/>
    <w:uiPriority w:val="99"/>
    <w:semiHidden/>
    <w:unhideWhenUsed/>
    <w:rsid w:val="007C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1AC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15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dels_of_communication" TargetMode="External"/><Relationship Id="rId13" Type="http://schemas.openxmlformats.org/officeDocument/2006/relationships/hyperlink" Target="https://en.wikipedia.org/wiki/Information_source" TargetMode="External"/><Relationship Id="rId18" Type="http://schemas.openxmlformats.org/officeDocument/2006/relationships/hyperlink" Target="https://en.wikipedia.org/wiki/Daniel_Chandl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Telephone" TargetMode="External"/><Relationship Id="rId12" Type="http://schemas.openxmlformats.org/officeDocument/2006/relationships/hyperlink" Target="https://en.wikipedia.org/wiki/Encoder" TargetMode="External"/><Relationship Id="rId17" Type="http://schemas.openxmlformats.org/officeDocument/2006/relationships/hyperlink" Target="https://en.wikipedia.org/wiki/Semantic" TargetMode="External"/><Relationship Id="rId2" Type="http://schemas.openxmlformats.org/officeDocument/2006/relationships/settings" Target="settings.xml"/><Relationship Id="rId16" Type="http://schemas.openxmlformats.org/officeDocument/2006/relationships/hyperlink" Target="https://en.wikipedia.org/wiki/Receiver_(radi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eceiver_(radio)" TargetMode="External"/><Relationship Id="rId11" Type="http://schemas.openxmlformats.org/officeDocument/2006/relationships/hyperlink" Target="https://en.wikipedia.org/wiki/Spoken_language" TargetMode="External"/><Relationship Id="rId5" Type="http://schemas.openxmlformats.org/officeDocument/2006/relationships/hyperlink" Target="https://en.wikipedia.org/wiki/Channel_(communications)" TargetMode="External"/><Relationship Id="rId15" Type="http://schemas.openxmlformats.org/officeDocument/2006/relationships/hyperlink" Target="https://en.wikipedia.org/wiki/Channel_(communications)" TargetMode="External"/><Relationship Id="rId10" Type="http://schemas.openxmlformats.org/officeDocument/2006/relationships/hyperlink" Target="https://en.wikipedia.org/wiki/Natural_language" TargetMode="External"/><Relationship Id="rId19" Type="http://schemas.openxmlformats.org/officeDocument/2006/relationships/hyperlink" Target="https://en.wikipedia.org/wiki/Models_of_communication" TargetMode="External"/><Relationship Id="rId4" Type="http://schemas.openxmlformats.org/officeDocument/2006/relationships/hyperlink" Target="https://en.wikipedia.org/wiki/Sender" TargetMode="External"/><Relationship Id="rId9" Type="http://schemas.openxmlformats.org/officeDocument/2006/relationships/hyperlink" Target="https://en.wikipedia.org/wiki/Information" TargetMode="External"/><Relationship Id="rId14" Type="http://schemas.openxmlformats.org/officeDocument/2006/relationships/hyperlink" Target="https://en.wikipedia.org/wiki/Transm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SHYMA</dc:creator>
  <cp:lastModifiedBy>SHYMA</cp:lastModifiedBy>
  <cp:revision>2</cp:revision>
  <dcterms:created xsi:type="dcterms:W3CDTF">2015-10-26T06:07:00Z</dcterms:created>
  <dcterms:modified xsi:type="dcterms:W3CDTF">2015-10-26T06:07:00Z</dcterms:modified>
</cp:coreProperties>
</file>