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A96" w:rsidRPr="00706A96" w:rsidRDefault="00706A96" w:rsidP="00706A96">
      <w:pPr>
        <w:pStyle w:val="Heading1"/>
        <w:spacing w:before="0"/>
        <w:rPr>
          <w:rFonts w:ascii="inherit" w:hAnsi="inherit"/>
          <w:b w:val="0"/>
          <w:bCs w:val="0"/>
          <w:sz w:val="44"/>
          <w:szCs w:val="44"/>
        </w:rPr>
      </w:pPr>
      <w:r w:rsidRPr="00706A96">
        <w:rPr>
          <w:rFonts w:ascii="inherit" w:hAnsi="inherit"/>
          <w:b w:val="0"/>
          <w:bCs w:val="0"/>
          <w:sz w:val="44"/>
          <w:szCs w:val="44"/>
        </w:rPr>
        <w:t>Community radio</w:t>
      </w:r>
    </w:p>
    <w:p w:rsidR="00706A96" w:rsidRDefault="00706A96" w:rsidP="00706A96">
      <w:pPr>
        <w:pStyle w:val="NormalWeb"/>
        <w:shd w:val="clear" w:color="auto" w:fill="FFFFFF"/>
        <w:spacing w:before="0" w:beforeAutospacing="0"/>
        <w:jc w:val="both"/>
        <w:rPr>
          <w:rFonts w:ascii="Segoe UI" w:hAnsi="Segoe UI" w:cs="Segoe UI"/>
          <w:color w:val="828282"/>
          <w:spacing w:val="6"/>
          <w:sz w:val="20"/>
          <w:szCs w:val="20"/>
        </w:rPr>
      </w:pPr>
    </w:p>
    <w:p w:rsidR="00706A96" w:rsidRDefault="00706A96" w:rsidP="00706A96">
      <w:pPr>
        <w:pStyle w:val="NormalWeb"/>
        <w:shd w:val="clear" w:color="auto" w:fill="FFFFFF"/>
        <w:spacing w:before="0" w:beforeAutospacing="0"/>
        <w:jc w:val="both"/>
        <w:rPr>
          <w:rFonts w:ascii="Segoe UI" w:hAnsi="Segoe UI" w:cs="Segoe UI"/>
          <w:color w:val="828282"/>
          <w:spacing w:val="6"/>
          <w:sz w:val="20"/>
          <w:szCs w:val="20"/>
        </w:rPr>
      </w:pPr>
      <w:r>
        <w:rPr>
          <w:rFonts w:ascii="Segoe UI" w:hAnsi="Segoe UI" w:cs="Segoe UI"/>
          <w:color w:val="828282"/>
          <w:spacing w:val="6"/>
          <w:sz w:val="20"/>
          <w:szCs w:val="20"/>
        </w:rPr>
        <w:t>Community radio usually is a short-range, not-for-profit radio station or channel that caters for the information needs of people living in a particular locality, in the languages and formats that are most adapted to the local context. Community radio stations can be mobilized for campaigns, for example by announcing campaign events, hosting talk shows with campaigners, or playing the campaign radio jingle and songs.</w:t>
      </w:r>
    </w:p>
    <w:p w:rsidR="00706A96" w:rsidRDefault="00706A96" w:rsidP="00706A96">
      <w:pPr>
        <w:pStyle w:val="NormalWeb"/>
        <w:shd w:val="clear" w:color="auto" w:fill="FFFFFF"/>
        <w:spacing w:before="0" w:beforeAutospacing="0"/>
        <w:jc w:val="both"/>
        <w:rPr>
          <w:rFonts w:ascii="Segoe UI" w:hAnsi="Segoe UI" w:cs="Segoe UI"/>
          <w:color w:val="828282"/>
          <w:spacing w:val="6"/>
          <w:sz w:val="20"/>
          <w:szCs w:val="20"/>
        </w:rPr>
      </w:pPr>
      <w:r>
        <w:rPr>
          <w:rStyle w:val="Emphasis"/>
          <w:rFonts w:ascii="Segoe UI" w:hAnsi="Segoe UI" w:cs="Segoe UI"/>
          <w:b/>
          <w:bCs/>
          <w:color w:val="828282"/>
          <w:spacing w:val="6"/>
          <w:sz w:val="20"/>
          <w:szCs w:val="20"/>
        </w:rPr>
        <w:t>Advantages</w:t>
      </w:r>
      <w:r>
        <w:rPr>
          <w:rStyle w:val="Strong"/>
          <w:rFonts w:ascii="Segoe UI" w:hAnsi="Segoe UI" w:cs="Segoe UI"/>
          <w:color w:val="828282"/>
          <w:spacing w:val="6"/>
          <w:sz w:val="20"/>
          <w:szCs w:val="20"/>
        </w:rPr>
        <w:t>: </w:t>
      </w:r>
      <w:r>
        <w:rPr>
          <w:rFonts w:ascii="Segoe UI" w:hAnsi="Segoe UI" w:cs="Segoe UI"/>
          <w:color w:val="828282"/>
          <w:spacing w:val="6"/>
          <w:sz w:val="20"/>
          <w:szCs w:val="20"/>
        </w:rPr>
        <w:t>As community radio is usually run by volunteers using low-cost technology, it tends to be easy to obtain free or inexpensive air time. It offers an opportunity for contributions by people whose voice is not much heard on national radio – e.g. “ordinary” women and youth – which can be highly empowering. Community radio reaches a large section of the locality it covers, as listeners tend to be interested in local issues. It is also an excellent way to communicate with communities whose main language is not the official national language.</w:t>
      </w:r>
    </w:p>
    <w:p w:rsidR="00706A96" w:rsidRDefault="00706A96" w:rsidP="00706A96">
      <w:pPr>
        <w:pStyle w:val="NormalWeb"/>
        <w:shd w:val="clear" w:color="auto" w:fill="FFFFFF"/>
        <w:spacing w:before="0" w:beforeAutospacing="0"/>
        <w:jc w:val="both"/>
        <w:rPr>
          <w:rFonts w:ascii="Segoe UI" w:hAnsi="Segoe UI" w:cs="Segoe UI"/>
          <w:color w:val="828282"/>
          <w:spacing w:val="6"/>
          <w:sz w:val="20"/>
          <w:szCs w:val="20"/>
        </w:rPr>
      </w:pPr>
      <w:r>
        <w:rPr>
          <w:rStyle w:val="Emphasis"/>
          <w:rFonts w:ascii="Segoe UI" w:hAnsi="Segoe UI" w:cs="Segoe UI"/>
          <w:b/>
          <w:bCs/>
          <w:color w:val="828282"/>
          <w:spacing w:val="6"/>
          <w:sz w:val="20"/>
          <w:szCs w:val="20"/>
        </w:rPr>
        <w:t> </w:t>
      </w:r>
    </w:p>
    <w:p w:rsidR="00706A96" w:rsidRDefault="00706A96" w:rsidP="00706A96">
      <w:pPr>
        <w:pStyle w:val="NormalWeb"/>
        <w:shd w:val="clear" w:color="auto" w:fill="F5EEEB"/>
        <w:spacing w:before="0" w:beforeAutospacing="0"/>
        <w:jc w:val="both"/>
        <w:rPr>
          <w:rFonts w:ascii="Segoe UI" w:hAnsi="Segoe UI" w:cs="Segoe UI"/>
          <w:color w:val="6C6C69"/>
          <w:spacing w:val="6"/>
          <w:sz w:val="20"/>
          <w:szCs w:val="20"/>
        </w:rPr>
      </w:pPr>
      <w:r>
        <w:rPr>
          <w:rStyle w:val="Emphasis"/>
          <w:rFonts w:ascii="Segoe UI" w:hAnsi="Segoe UI" w:cs="Segoe UI"/>
          <w:b/>
          <w:bCs/>
          <w:color w:val="6C6C69"/>
          <w:spacing w:val="6"/>
          <w:sz w:val="20"/>
          <w:szCs w:val="20"/>
        </w:rPr>
        <w:t>Examples:</w:t>
      </w:r>
    </w:p>
    <w:p w:rsidR="00706A96" w:rsidRDefault="00706A96" w:rsidP="00706A96">
      <w:pPr>
        <w:pStyle w:val="NormalWeb"/>
        <w:shd w:val="clear" w:color="auto" w:fill="F5EEEB"/>
        <w:spacing w:before="0" w:beforeAutospacing="0"/>
        <w:jc w:val="both"/>
        <w:rPr>
          <w:rFonts w:ascii="Segoe UI" w:hAnsi="Segoe UI" w:cs="Segoe UI"/>
          <w:color w:val="6C6C69"/>
          <w:spacing w:val="6"/>
          <w:sz w:val="20"/>
          <w:szCs w:val="20"/>
        </w:rPr>
      </w:pPr>
      <w:r>
        <w:rPr>
          <w:rStyle w:val="Emphasis"/>
          <w:rFonts w:ascii="Segoe UI" w:hAnsi="Segoe UI" w:cs="Segoe UI"/>
          <w:color w:val="6C6C69"/>
          <w:spacing w:val="6"/>
          <w:sz w:val="20"/>
          <w:szCs w:val="20"/>
        </w:rPr>
        <w:t>In Nepal, the NGO </w:t>
      </w:r>
      <w:hyperlink r:id="rId5" w:history="1">
        <w:r>
          <w:rPr>
            <w:rStyle w:val="Hyperlink"/>
            <w:rFonts w:ascii="Segoe UI" w:hAnsi="Segoe UI" w:cs="Segoe UI"/>
            <w:color w:val="2F80ED"/>
            <w:spacing w:val="6"/>
            <w:sz w:val="20"/>
            <w:szCs w:val="20"/>
          </w:rPr>
          <w:t>Equal Access</w:t>
        </w:r>
      </w:hyperlink>
      <w:r>
        <w:rPr>
          <w:rStyle w:val="Emphasis"/>
          <w:rFonts w:ascii="Segoe UI" w:hAnsi="Segoe UI" w:cs="Segoe UI"/>
          <w:color w:val="6C6C69"/>
          <w:spacing w:val="6"/>
          <w:sz w:val="20"/>
          <w:szCs w:val="20"/>
        </w:rPr>
        <w:t>, </w:t>
      </w:r>
      <w:r>
        <w:rPr>
          <w:rFonts w:ascii="Segoe UI" w:hAnsi="Segoe UI" w:cs="Segoe UI"/>
          <w:color w:val="6C6C69"/>
          <w:spacing w:val="6"/>
          <w:sz w:val="20"/>
          <w:szCs w:val="20"/>
        </w:rPr>
        <w:t>with support from the United Nations Trust Fund to End Violence against Women, </w:t>
      </w:r>
      <w:r>
        <w:rPr>
          <w:rStyle w:val="Emphasis"/>
          <w:rFonts w:ascii="Segoe UI" w:hAnsi="Segoe UI" w:cs="Segoe UI"/>
          <w:color w:val="6C6C69"/>
          <w:spacing w:val="6"/>
          <w:sz w:val="20"/>
          <w:szCs w:val="20"/>
        </w:rPr>
        <w:t>in partnership with </w:t>
      </w:r>
      <w:r>
        <w:rPr>
          <w:rFonts w:ascii="Segoe UI" w:hAnsi="Segoe UI" w:cs="Segoe UI"/>
          <w:color w:val="6C6C69"/>
          <w:spacing w:val="6"/>
          <w:sz w:val="20"/>
          <w:szCs w:val="20"/>
        </w:rPr>
        <w:t xml:space="preserve">General Welfare </w:t>
      </w:r>
      <w:proofErr w:type="spellStart"/>
      <w:r>
        <w:rPr>
          <w:rFonts w:ascii="Segoe UI" w:hAnsi="Segoe UI" w:cs="Segoe UI"/>
          <w:color w:val="6C6C69"/>
          <w:spacing w:val="6"/>
          <w:sz w:val="20"/>
          <w:szCs w:val="20"/>
        </w:rPr>
        <w:t>Prathistan</w:t>
      </w:r>
      <w:proofErr w:type="spellEnd"/>
      <w:r>
        <w:rPr>
          <w:rStyle w:val="Emphasis"/>
          <w:rFonts w:ascii="Segoe UI" w:hAnsi="Segoe UI" w:cs="Segoe UI"/>
          <w:color w:val="6C6C69"/>
          <w:spacing w:val="6"/>
          <w:sz w:val="20"/>
          <w:szCs w:val="20"/>
        </w:rPr>
        <w:t>, trained rural women as community radio reporters. They collected stories from other rural women to create a radio program, </w:t>
      </w:r>
      <w:r>
        <w:rPr>
          <w:rFonts w:ascii="Segoe UI" w:hAnsi="Segoe UI" w:cs="Segoe UI"/>
          <w:color w:val="6C6C69"/>
          <w:spacing w:val="6"/>
          <w:sz w:val="20"/>
          <w:szCs w:val="20"/>
        </w:rPr>
        <w:t>“Changing our World”,</w:t>
      </w:r>
      <w:r>
        <w:rPr>
          <w:rStyle w:val="Emphasis"/>
          <w:rFonts w:ascii="Segoe UI" w:hAnsi="Segoe UI" w:cs="Segoe UI"/>
          <w:color w:val="6C6C69"/>
          <w:spacing w:val="6"/>
          <w:sz w:val="20"/>
          <w:szCs w:val="20"/>
        </w:rPr>
        <w:t xml:space="preserve"> which reached two million listeners. It covered issues relating to women’s human rights, peace-building, and violence against women. In parallel, sixty community listener groups were established to encourage grass-roots leadership and changes in attitudes and </w:t>
      </w:r>
      <w:proofErr w:type="spellStart"/>
      <w:r>
        <w:rPr>
          <w:rStyle w:val="Emphasis"/>
          <w:rFonts w:ascii="Segoe UI" w:hAnsi="Segoe UI" w:cs="Segoe UI"/>
          <w:color w:val="6C6C69"/>
          <w:spacing w:val="6"/>
          <w:sz w:val="20"/>
          <w:szCs w:val="20"/>
        </w:rPr>
        <w:t>behaviour</w:t>
      </w:r>
      <w:proofErr w:type="spellEnd"/>
      <w:r>
        <w:rPr>
          <w:rStyle w:val="Emphasis"/>
          <w:rFonts w:ascii="Segoe UI" w:hAnsi="Segoe UI" w:cs="Segoe UI"/>
          <w:color w:val="6C6C69"/>
          <w:spacing w:val="6"/>
          <w:sz w:val="20"/>
          <w:szCs w:val="20"/>
        </w:rPr>
        <w:t> </w:t>
      </w:r>
      <w:r>
        <w:rPr>
          <w:rFonts w:ascii="Segoe UI" w:hAnsi="Segoe UI" w:cs="Segoe UI"/>
          <w:color w:val="6C6C69"/>
          <w:spacing w:val="6"/>
          <w:sz w:val="20"/>
          <w:szCs w:val="20"/>
        </w:rPr>
        <w:t>(UNIFEM, 2007: </w:t>
      </w:r>
      <w:hyperlink r:id="rId6" w:history="1">
        <w:r>
          <w:rPr>
            <w:rStyle w:val="Hyperlink"/>
            <w:rFonts w:ascii="Segoe UI" w:hAnsi="Segoe UI" w:cs="Segoe UI"/>
            <w:i/>
            <w:iCs/>
            <w:color w:val="2F80ED"/>
            <w:spacing w:val="6"/>
            <w:sz w:val="20"/>
            <w:szCs w:val="20"/>
          </w:rPr>
          <w:t>Women Building Peace</w:t>
        </w:r>
      </w:hyperlink>
      <w:r>
        <w:rPr>
          <w:rStyle w:val="Emphasis"/>
          <w:rFonts w:ascii="Segoe UI" w:hAnsi="Segoe UI" w:cs="Segoe UI"/>
          <w:color w:val="6C6C69"/>
          <w:spacing w:val="6"/>
          <w:sz w:val="20"/>
          <w:szCs w:val="20"/>
        </w:rPr>
        <w:t>).</w:t>
      </w:r>
    </w:p>
    <w:p w:rsidR="00706A96" w:rsidRDefault="00706A96" w:rsidP="00706A96">
      <w:pPr>
        <w:pStyle w:val="NormalWeb"/>
        <w:shd w:val="clear" w:color="auto" w:fill="F5EEEB"/>
        <w:spacing w:before="0" w:beforeAutospacing="0"/>
        <w:jc w:val="both"/>
        <w:rPr>
          <w:rFonts w:ascii="Segoe UI" w:hAnsi="Segoe UI" w:cs="Segoe UI"/>
          <w:color w:val="6C6C69"/>
          <w:spacing w:val="6"/>
          <w:sz w:val="20"/>
          <w:szCs w:val="20"/>
        </w:rPr>
      </w:pPr>
      <w:r>
        <w:rPr>
          <w:rStyle w:val="Emphasis"/>
          <w:rFonts w:ascii="Segoe UI" w:hAnsi="Segoe UI" w:cs="Segoe UI"/>
          <w:color w:val="6C6C69"/>
          <w:spacing w:val="6"/>
          <w:sz w:val="20"/>
          <w:szCs w:val="20"/>
        </w:rPr>
        <w:t> </w:t>
      </w:r>
    </w:p>
    <w:p w:rsidR="00706A96" w:rsidRDefault="00706A96" w:rsidP="00706A96">
      <w:pPr>
        <w:pStyle w:val="NormalWeb"/>
        <w:shd w:val="clear" w:color="auto" w:fill="F5EEEB"/>
        <w:spacing w:before="0" w:beforeAutospacing="0"/>
        <w:jc w:val="both"/>
        <w:rPr>
          <w:rFonts w:ascii="Segoe UI" w:hAnsi="Segoe UI" w:cs="Segoe UI"/>
          <w:color w:val="6C6C69"/>
          <w:spacing w:val="6"/>
          <w:sz w:val="20"/>
          <w:szCs w:val="20"/>
        </w:rPr>
      </w:pPr>
      <w:r>
        <w:rPr>
          <w:rFonts w:ascii="Segoe UI" w:hAnsi="Segoe UI" w:cs="Segoe UI"/>
          <w:color w:val="6C6C69"/>
          <w:spacing w:val="6"/>
          <w:sz w:val="20"/>
          <w:szCs w:val="20"/>
        </w:rPr>
        <w:t>See the </w:t>
      </w:r>
      <w:hyperlink r:id="rId7" w:history="1">
        <w:r>
          <w:rPr>
            <w:rStyle w:val="Hyperlink"/>
            <w:rFonts w:ascii="Segoe UI" w:hAnsi="Segoe UI" w:cs="Segoe UI"/>
            <w:color w:val="2F80ED"/>
            <w:spacing w:val="6"/>
            <w:sz w:val="20"/>
            <w:szCs w:val="20"/>
          </w:rPr>
          <w:t>impact assessment</w:t>
        </w:r>
      </w:hyperlink>
      <w:r>
        <w:rPr>
          <w:rFonts w:ascii="Segoe UI" w:hAnsi="Segoe UI" w:cs="Segoe UI"/>
          <w:color w:val="6C6C69"/>
          <w:spacing w:val="6"/>
          <w:sz w:val="20"/>
          <w:szCs w:val="20"/>
        </w:rPr>
        <w:t> and watch a </w:t>
      </w:r>
      <w:hyperlink r:id="rId8" w:tgtFrame="_blank" w:history="1">
        <w:r>
          <w:rPr>
            <w:rStyle w:val="Hyperlink"/>
            <w:rFonts w:ascii="Segoe UI" w:hAnsi="Segoe UI" w:cs="Segoe UI"/>
            <w:color w:val="2F80ED"/>
            <w:spacing w:val="6"/>
            <w:sz w:val="20"/>
            <w:szCs w:val="20"/>
          </w:rPr>
          <w:t>video</w:t>
        </w:r>
      </w:hyperlink>
      <w:r>
        <w:rPr>
          <w:rFonts w:ascii="Segoe UI" w:hAnsi="Segoe UI" w:cs="Segoe UI"/>
          <w:color w:val="6C6C69"/>
          <w:spacing w:val="6"/>
          <w:sz w:val="20"/>
          <w:szCs w:val="20"/>
        </w:rPr>
        <w:t> on this initiative.</w:t>
      </w:r>
      <w:r>
        <w:rPr>
          <w:rStyle w:val="Emphasis"/>
          <w:rFonts w:ascii="Segoe UI" w:hAnsi="Segoe UI" w:cs="Segoe UI"/>
          <w:color w:val="6C6C69"/>
          <w:spacing w:val="6"/>
          <w:sz w:val="20"/>
          <w:szCs w:val="20"/>
        </w:rPr>
        <w:t> </w:t>
      </w:r>
    </w:p>
    <w:p w:rsidR="00706A96" w:rsidRDefault="00706A96" w:rsidP="00706A96">
      <w:pPr>
        <w:pStyle w:val="NormalWeb"/>
        <w:shd w:val="clear" w:color="auto" w:fill="F5EEEB"/>
        <w:spacing w:before="0" w:beforeAutospacing="0"/>
        <w:jc w:val="both"/>
        <w:rPr>
          <w:rFonts w:ascii="Segoe UI" w:hAnsi="Segoe UI" w:cs="Segoe UI"/>
          <w:color w:val="6C6C69"/>
          <w:spacing w:val="6"/>
          <w:sz w:val="20"/>
          <w:szCs w:val="20"/>
        </w:rPr>
      </w:pPr>
      <w:r>
        <w:rPr>
          <w:rStyle w:val="Emphasis"/>
          <w:rFonts w:ascii="Segoe UI" w:hAnsi="Segoe UI" w:cs="Segoe UI"/>
          <w:color w:val="6C6C69"/>
          <w:spacing w:val="6"/>
          <w:sz w:val="20"/>
          <w:szCs w:val="20"/>
        </w:rPr>
        <w:t>The </w:t>
      </w:r>
      <w:hyperlink r:id="rId9" w:history="1">
        <w:r>
          <w:rPr>
            <w:rStyle w:val="Hyperlink"/>
            <w:rFonts w:ascii="Segoe UI" w:hAnsi="Segoe UI" w:cs="Segoe UI"/>
            <w:color w:val="2F80ED"/>
            <w:spacing w:val="6"/>
            <w:sz w:val="20"/>
            <w:szCs w:val="20"/>
          </w:rPr>
          <w:t>World Association of Community Radio Broadcasters (AMARC)</w:t>
        </w:r>
      </w:hyperlink>
      <w:r>
        <w:rPr>
          <w:rStyle w:val="Emphasis"/>
          <w:rFonts w:ascii="Segoe UI" w:hAnsi="Segoe UI" w:cs="Segoe UI"/>
          <w:color w:val="6C6C69"/>
          <w:spacing w:val="6"/>
          <w:sz w:val="20"/>
          <w:szCs w:val="20"/>
        </w:rPr>
        <w:t> brings together a 4000-strong network all over the world, and supports the community radio movement. Information on radio stations, and events and conferences related to community radio can be found on its website in English, Spanish and French.</w:t>
      </w:r>
    </w:p>
    <w:p w:rsidR="00706A96" w:rsidRDefault="00706A96" w:rsidP="00706A96">
      <w:pPr>
        <w:pStyle w:val="NormalWeb"/>
        <w:shd w:val="clear" w:color="auto" w:fill="FFFFFF"/>
        <w:spacing w:before="0" w:beforeAutospacing="0"/>
        <w:jc w:val="both"/>
        <w:rPr>
          <w:rFonts w:ascii="Segoe UI" w:hAnsi="Segoe UI" w:cs="Segoe UI"/>
          <w:color w:val="828282"/>
          <w:spacing w:val="6"/>
          <w:sz w:val="20"/>
          <w:szCs w:val="20"/>
        </w:rPr>
      </w:pPr>
      <w:r>
        <w:rPr>
          <w:rStyle w:val="Emphasis"/>
          <w:rFonts w:ascii="Segoe UI" w:hAnsi="Segoe UI" w:cs="Segoe UI"/>
          <w:color w:val="828282"/>
          <w:spacing w:val="6"/>
          <w:sz w:val="20"/>
          <w:szCs w:val="20"/>
        </w:rPr>
        <w:t> </w:t>
      </w:r>
    </w:p>
    <w:p w:rsidR="00706A96" w:rsidRDefault="00706A96" w:rsidP="00706A96">
      <w:pPr>
        <w:pStyle w:val="NormalWeb"/>
        <w:shd w:val="clear" w:color="auto" w:fill="FFFFFF"/>
        <w:spacing w:before="0" w:beforeAutospacing="0"/>
        <w:jc w:val="both"/>
        <w:rPr>
          <w:rFonts w:ascii="Segoe UI" w:hAnsi="Segoe UI" w:cs="Segoe UI"/>
          <w:color w:val="828282"/>
          <w:spacing w:val="6"/>
          <w:sz w:val="20"/>
          <w:szCs w:val="20"/>
        </w:rPr>
      </w:pPr>
      <w:r>
        <w:rPr>
          <w:rStyle w:val="Strong"/>
          <w:rFonts w:ascii="Segoe UI" w:hAnsi="Segoe UI" w:cs="Segoe UI"/>
          <w:color w:val="828282"/>
          <w:spacing w:val="6"/>
          <w:sz w:val="20"/>
          <w:szCs w:val="20"/>
        </w:rPr>
        <w:t> </w:t>
      </w:r>
    </w:p>
    <w:p w:rsidR="00706A96" w:rsidRDefault="00706A96" w:rsidP="00706A96">
      <w:pPr>
        <w:pStyle w:val="NormalWeb"/>
        <w:shd w:val="clear" w:color="auto" w:fill="E4ECF0"/>
        <w:spacing w:before="0" w:beforeAutospacing="0"/>
        <w:jc w:val="both"/>
        <w:rPr>
          <w:rFonts w:ascii="Segoe UI" w:hAnsi="Segoe UI" w:cs="Segoe UI"/>
          <w:color w:val="6C6C69"/>
          <w:spacing w:val="6"/>
          <w:sz w:val="20"/>
          <w:szCs w:val="20"/>
        </w:rPr>
      </w:pPr>
      <w:r>
        <w:rPr>
          <w:rStyle w:val="Strong"/>
          <w:rFonts w:ascii="Segoe UI" w:hAnsi="Segoe UI" w:cs="Segoe UI"/>
          <w:color w:val="6C6C69"/>
          <w:spacing w:val="6"/>
          <w:sz w:val="20"/>
          <w:szCs w:val="20"/>
        </w:rPr>
        <w:t>Bear in mind:</w:t>
      </w:r>
    </w:p>
    <w:p w:rsidR="00706A96" w:rsidRDefault="00706A96" w:rsidP="00706A96">
      <w:pPr>
        <w:pStyle w:val="NormalWeb"/>
        <w:shd w:val="clear" w:color="auto" w:fill="E4ECF0"/>
        <w:spacing w:before="0" w:beforeAutospacing="0"/>
        <w:jc w:val="both"/>
        <w:rPr>
          <w:rFonts w:ascii="Segoe UI" w:hAnsi="Segoe UI" w:cs="Segoe UI"/>
          <w:color w:val="6C6C69"/>
          <w:spacing w:val="6"/>
          <w:sz w:val="20"/>
          <w:szCs w:val="20"/>
        </w:rPr>
      </w:pPr>
      <w:r>
        <w:rPr>
          <w:rFonts w:ascii="Segoe UI" w:hAnsi="Segoe UI" w:cs="Segoe UI"/>
          <w:color w:val="6C6C69"/>
          <w:spacing w:val="6"/>
          <w:sz w:val="20"/>
          <w:szCs w:val="20"/>
        </w:rPr>
        <w:t>-      In rural areas of low-income countries, it is often the adult men in the household who control radio ownership and use in households (UNIFEM, 2007: </w:t>
      </w:r>
      <w:hyperlink r:id="rId10" w:history="1">
        <w:r>
          <w:rPr>
            <w:rStyle w:val="Hyperlink"/>
            <w:rFonts w:ascii="Segoe UI" w:hAnsi="Segoe UI" w:cs="Segoe UI"/>
            <w:i/>
            <w:iCs/>
            <w:color w:val="2F80ED"/>
            <w:spacing w:val="6"/>
            <w:sz w:val="20"/>
            <w:szCs w:val="20"/>
          </w:rPr>
          <w:t>Women Building Peace</w:t>
        </w:r>
      </w:hyperlink>
      <w:r>
        <w:rPr>
          <w:rFonts w:ascii="Segoe UI" w:hAnsi="Segoe UI" w:cs="Segoe UI"/>
          <w:color w:val="6C6C69"/>
          <w:spacing w:val="6"/>
          <w:sz w:val="20"/>
          <w:szCs w:val="20"/>
        </w:rPr>
        <w:t xml:space="preserve">). In that context, you need to reach out to women by using other channels, picking the times of day for broadcast when </w:t>
      </w:r>
      <w:r>
        <w:rPr>
          <w:rFonts w:ascii="Segoe UI" w:hAnsi="Segoe UI" w:cs="Segoe UI"/>
          <w:color w:val="6C6C69"/>
          <w:spacing w:val="6"/>
          <w:sz w:val="20"/>
          <w:szCs w:val="20"/>
        </w:rPr>
        <w:lastRenderedPageBreak/>
        <w:t>women are likely to be alone at home, or by recording and playing radio programs at places where women meet, e.g. as part of women’s self-help and micro-finance group meetings.</w:t>
      </w:r>
    </w:p>
    <w:p w:rsidR="00706A96" w:rsidRDefault="00706A96" w:rsidP="00706A96">
      <w:pPr>
        <w:pStyle w:val="NormalWeb"/>
        <w:shd w:val="clear" w:color="auto" w:fill="E4ECF0"/>
        <w:spacing w:before="0" w:beforeAutospacing="0"/>
        <w:jc w:val="both"/>
        <w:rPr>
          <w:rFonts w:ascii="Segoe UI" w:hAnsi="Segoe UI" w:cs="Segoe UI"/>
          <w:color w:val="6C6C69"/>
          <w:spacing w:val="6"/>
          <w:sz w:val="20"/>
          <w:szCs w:val="20"/>
        </w:rPr>
      </w:pPr>
      <w:r>
        <w:rPr>
          <w:rFonts w:ascii="Segoe UI" w:hAnsi="Segoe UI" w:cs="Segoe UI"/>
          <w:color w:val="6C6C69"/>
          <w:spacing w:val="6"/>
          <w:sz w:val="20"/>
          <w:szCs w:val="20"/>
        </w:rPr>
        <w:t>-      If you consider creating your own radio station, e.g. for a community campaign lasting several years, find out about local regulations and organizations that can provide the necessary training. </w:t>
      </w:r>
    </w:p>
    <w:p w:rsidR="00706A96" w:rsidRDefault="00706A96" w:rsidP="00706A96">
      <w:pPr>
        <w:pStyle w:val="NormalWeb"/>
        <w:shd w:val="clear" w:color="auto" w:fill="FFFFFF"/>
        <w:spacing w:before="0" w:beforeAutospacing="0"/>
        <w:jc w:val="both"/>
        <w:rPr>
          <w:rFonts w:ascii="Segoe UI" w:hAnsi="Segoe UI" w:cs="Segoe UI"/>
          <w:color w:val="828282"/>
          <w:spacing w:val="6"/>
          <w:sz w:val="20"/>
          <w:szCs w:val="20"/>
        </w:rPr>
      </w:pPr>
      <w:r>
        <w:rPr>
          <w:rFonts w:ascii="Segoe UI" w:hAnsi="Segoe UI" w:cs="Segoe UI"/>
          <w:color w:val="828282"/>
          <w:spacing w:val="6"/>
          <w:sz w:val="20"/>
          <w:szCs w:val="20"/>
        </w:rPr>
        <w:t> </w:t>
      </w:r>
    </w:p>
    <w:p w:rsidR="00706A96" w:rsidRDefault="00706A96" w:rsidP="00706A96">
      <w:pPr>
        <w:pStyle w:val="NormalWeb"/>
        <w:shd w:val="clear" w:color="auto" w:fill="FFFFFF"/>
        <w:spacing w:before="0" w:beforeAutospacing="0"/>
        <w:jc w:val="both"/>
        <w:rPr>
          <w:rFonts w:ascii="Segoe UI" w:hAnsi="Segoe UI" w:cs="Segoe UI"/>
          <w:color w:val="828282"/>
          <w:spacing w:val="6"/>
          <w:sz w:val="20"/>
          <w:szCs w:val="20"/>
        </w:rPr>
      </w:pPr>
      <w:r>
        <w:rPr>
          <w:rStyle w:val="Strong"/>
          <w:rFonts w:ascii="Segoe UI" w:hAnsi="Segoe UI" w:cs="Segoe UI"/>
          <w:color w:val="828282"/>
          <w:spacing w:val="6"/>
          <w:sz w:val="20"/>
          <w:szCs w:val="20"/>
        </w:rPr>
        <w:t>Feminist Radio</w:t>
      </w:r>
    </w:p>
    <w:p w:rsidR="00706A96" w:rsidRDefault="00706A96" w:rsidP="00706A96">
      <w:pPr>
        <w:pStyle w:val="NormalWeb"/>
        <w:shd w:val="clear" w:color="auto" w:fill="FFFFFF"/>
        <w:spacing w:before="0" w:beforeAutospacing="0"/>
        <w:jc w:val="both"/>
        <w:rPr>
          <w:rFonts w:ascii="Segoe UI" w:hAnsi="Segoe UI" w:cs="Segoe UI"/>
          <w:color w:val="828282"/>
          <w:spacing w:val="6"/>
          <w:sz w:val="20"/>
          <w:szCs w:val="20"/>
        </w:rPr>
      </w:pPr>
      <w:r>
        <w:rPr>
          <w:rFonts w:ascii="Segoe UI" w:hAnsi="Segoe UI" w:cs="Segoe UI"/>
          <w:color w:val="828282"/>
          <w:spacing w:val="6"/>
          <w:sz w:val="20"/>
          <w:szCs w:val="20"/>
        </w:rPr>
        <w:t xml:space="preserve">This is women-centered radio programming that promotes non-sexist communications, non-stereotyping and focuses on issues affecting women and girls. Many feminist radio </w:t>
      </w:r>
      <w:proofErr w:type="spellStart"/>
      <w:r>
        <w:rPr>
          <w:rFonts w:ascii="Segoe UI" w:hAnsi="Segoe UI" w:cs="Segoe UI"/>
          <w:color w:val="828282"/>
          <w:spacing w:val="6"/>
          <w:sz w:val="20"/>
          <w:szCs w:val="20"/>
        </w:rPr>
        <w:t>organisations</w:t>
      </w:r>
      <w:proofErr w:type="spellEnd"/>
      <w:r>
        <w:rPr>
          <w:rFonts w:ascii="Segoe UI" w:hAnsi="Segoe UI" w:cs="Segoe UI"/>
          <w:color w:val="828282"/>
          <w:spacing w:val="6"/>
          <w:sz w:val="20"/>
          <w:szCs w:val="20"/>
        </w:rPr>
        <w:t xml:space="preserve"> are community-based, broadcasting increasingly over the internet as well to reach a wider audience. Examples of feminist radio </w:t>
      </w:r>
      <w:proofErr w:type="spellStart"/>
      <w:r>
        <w:rPr>
          <w:rFonts w:ascii="Segoe UI" w:hAnsi="Segoe UI" w:cs="Segoe UI"/>
          <w:color w:val="828282"/>
          <w:spacing w:val="6"/>
          <w:sz w:val="20"/>
          <w:szCs w:val="20"/>
        </w:rPr>
        <w:t>organisations</w:t>
      </w:r>
      <w:proofErr w:type="spellEnd"/>
      <w:r>
        <w:rPr>
          <w:rFonts w:ascii="Segoe UI" w:hAnsi="Segoe UI" w:cs="Segoe UI"/>
          <w:color w:val="828282"/>
          <w:spacing w:val="6"/>
          <w:sz w:val="20"/>
          <w:szCs w:val="20"/>
        </w:rPr>
        <w:t xml:space="preserve"> include: </w:t>
      </w:r>
      <w:hyperlink r:id="rId11" w:history="1">
        <w:r>
          <w:rPr>
            <w:rStyle w:val="Hyperlink"/>
            <w:rFonts w:ascii="Segoe UI" w:hAnsi="Segoe UI" w:cs="Segoe UI"/>
            <w:color w:val="2F80ED"/>
            <w:spacing w:val="6"/>
            <w:sz w:val="20"/>
            <w:szCs w:val="20"/>
          </w:rPr>
          <w:t>Women’s International News Gathering Service (WINGS</w:t>
        </w:r>
      </w:hyperlink>
      <w:r>
        <w:rPr>
          <w:rFonts w:ascii="Segoe UI" w:hAnsi="Segoe UI" w:cs="Segoe UI"/>
          <w:color w:val="828282"/>
          <w:spacing w:val="6"/>
          <w:sz w:val="20"/>
          <w:szCs w:val="20"/>
        </w:rPr>
        <w:t>) (Canada), </w:t>
      </w:r>
      <w:hyperlink r:id="rId12" w:history="1">
        <w:r>
          <w:rPr>
            <w:rStyle w:val="Hyperlink"/>
            <w:rFonts w:ascii="Segoe UI" w:hAnsi="Segoe UI" w:cs="Segoe UI"/>
            <w:color w:val="2F80ED"/>
            <w:spacing w:val="6"/>
            <w:sz w:val="20"/>
            <w:szCs w:val="20"/>
          </w:rPr>
          <w:t>Feminist International Radio Endeavour (FIRE)</w:t>
        </w:r>
      </w:hyperlink>
      <w:r>
        <w:rPr>
          <w:rFonts w:ascii="Segoe UI" w:hAnsi="Segoe UI" w:cs="Segoe UI"/>
          <w:color w:val="828282"/>
          <w:spacing w:val="6"/>
          <w:sz w:val="20"/>
          <w:szCs w:val="20"/>
        </w:rPr>
        <w:t> (Costa Rica, in English and Spanish), the </w:t>
      </w:r>
      <w:hyperlink r:id="rId13" w:history="1">
        <w:r>
          <w:rPr>
            <w:rStyle w:val="Hyperlink"/>
            <w:rFonts w:ascii="Segoe UI" w:hAnsi="Segoe UI" w:cs="Segoe UI"/>
            <w:color w:val="2F80ED"/>
            <w:spacing w:val="6"/>
            <w:sz w:val="20"/>
            <w:szCs w:val="20"/>
          </w:rPr>
          <w:t>Women’s Radio Fund</w:t>
        </w:r>
      </w:hyperlink>
      <w:r>
        <w:rPr>
          <w:rFonts w:ascii="Segoe UI" w:hAnsi="Segoe UI" w:cs="Segoe UI"/>
          <w:color w:val="828282"/>
          <w:spacing w:val="6"/>
          <w:sz w:val="20"/>
          <w:szCs w:val="20"/>
        </w:rPr>
        <w:t> (USA), </w:t>
      </w:r>
      <w:hyperlink r:id="rId14" w:history="1">
        <w:r>
          <w:rPr>
            <w:rStyle w:val="Hyperlink"/>
            <w:rFonts w:ascii="Segoe UI" w:hAnsi="Segoe UI" w:cs="Segoe UI"/>
            <w:color w:val="2F80ED"/>
            <w:spacing w:val="6"/>
            <w:sz w:val="20"/>
            <w:szCs w:val="20"/>
          </w:rPr>
          <w:t>Mama FM</w:t>
        </w:r>
      </w:hyperlink>
      <w:r>
        <w:rPr>
          <w:rFonts w:ascii="Segoe UI" w:hAnsi="Segoe UI" w:cs="Segoe UI"/>
          <w:color w:val="828282"/>
          <w:spacing w:val="6"/>
          <w:sz w:val="20"/>
          <w:szCs w:val="20"/>
        </w:rPr>
        <w:t> (Uganda), </w:t>
      </w:r>
      <w:hyperlink r:id="rId15" w:history="1">
        <w:r>
          <w:rPr>
            <w:rStyle w:val="Hyperlink"/>
            <w:rFonts w:ascii="Segoe UI" w:hAnsi="Segoe UI" w:cs="Segoe UI"/>
            <w:color w:val="2F80ED"/>
            <w:spacing w:val="6"/>
            <w:sz w:val="20"/>
            <w:szCs w:val="20"/>
          </w:rPr>
          <w:t>Radio Al-</w:t>
        </w:r>
        <w:proofErr w:type="spellStart"/>
        <w:r>
          <w:rPr>
            <w:rStyle w:val="Hyperlink"/>
            <w:rFonts w:ascii="Segoe UI" w:hAnsi="Segoe UI" w:cs="Segoe UI"/>
            <w:color w:val="2F80ED"/>
            <w:spacing w:val="6"/>
            <w:sz w:val="20"/>
            <w:szCs w:val="20"/>
          </w:rPr>
          <w:t>Mahabba</w:t>
        </w:r>
        <w:proofErr w:type="spellEnd"/>
      </w:hyperlink>
      <w:r>
        <w:rPr>
          <w:rFonts w:ascii="Segoe UI" w:hAnsi="Segoe UI" w:cs="Segoe UI"/>
          <w:color w:val="828282"/>
          <w:spacing w:val="6"/>
          <w:sz w:val="20"/>
          <w:szCs w:val="20"/>
        </w:rPr>
        <w:t> (Iraq), </w:t>
      </w:r>
      <w:proofErr w:type="spellStart"/>
      <w:r>
        <w:rPr>
          <w:rFonts w:ascii="Segoe UI" w:hAnsi="Segoe UI" w:cs="Segoe UI"/>
          <w:color w:val="828282"/>
          <w:spacing w:val="6"/>
          <w:sz w:val="20"/>
          <w:szCs w:val="20"/>
        </w:rPr>
        <w:fldChar w:fldCharType="begin"/>
      </w:r>
      <w:r>
        <w:rPr>
          <w:rFonts w:ascii="Segoe UI" w:hAnsi="Segoe UI" w:cs="Segoe UI"/>
          <w:color w:val="828282"/>
          <w:spacing w:val="6"/>
          <w:sz w:val="20"/>
          <w:szCs w:val="20"/>
        </w:rPr>
        <w:instrText xml:space="preserve"> HYPERLINK "http://www.radionisaa.net/" </w:instrText>
      </w:r>
      <w:r>
        <w:rPr>
          <w:rFonts w:ascii="Segoe UI" w:hAnsi="Segoe UI" w:cs="Segoe UI"/>
          <w:color w:val="828282"/>
          <w:spacing w:val="6"/>
          <w:sz w:val="20"/>
          <w:szCs w:val="20"/>
        </w:rPr>
        <w:fldChar w:fldCharType="separate"/>
      </w:r>
      <w:r>
        <w:rPr>
          <w:rStyle w:val="Hyperlink"/>
          <w:rFonts w:ascii="Segoe UI" w:hAnsi="Segoe UI" w:cs="Segoe UI"/>
          <w:color w:val="2F80ED"/>
          <w:spacing w:val="6"/>
          <w:sz w:val="20"/>
          <w:szCs w:val="20"/>
        </w:rPr>
        <w:t>Nisaa</w:t>
      </w:r>
      <w:proofErr w:type="spellEnd"/>
      <w:r>
        <w:rPr>
          <w:rFonts w:ascii="Segoe UI" w:hAnsi="Segoe UI" w:cs="Segoe UI"/>
          <w:color w:val="828282"/>
          <w:spacing w:val="6"/>
          <w:sz w:val="20"/>
          <w:szCs w:val="20"/>
        </w:rPr>
        <w:fldChar w:fldCharType="end"/>
      </w:r>
      <w:r>
        <w:rPr>
          <w:rFonts w:ascii="Segoe UI" w:hAnsi="Segoe UI" w:cs="Segoe UI"/>
          <w:color w:val="828282"/>
          <w:spacing w:val="6"/>
          <w:sz w:val="20"/>
          <w:szCs w:val="20"/>
        </w:rPr>
        <w:t> (Palestine) and the </w:t>
      </w:r>
      <w:hyperlink r:id="rId16" w:history="1">
        <w:r>
          <w:rPr>
            <w:rStyle w:val="Hyperlink"/>
            <w:rFonts w:ascii="Segoe UI" w:hAnsi="Segoe UI" w:cs="Segoe UI"/>
            <w:color w:val="2F80ED"/>
            <w:spacing w:val="6"/>
            <w:sz w:val="20"/>
            <w:szCs w:val="20"/>
          </w:rPr>
          <w:t>AMARC Women’s International Network</w:t>
        </w:r>
      </w:hyperlink>
      <w:r>
        <w:rPr>
          <w:rFonts w:ascii="Segoe UI" w:hAnsi="Segoe UI" w:cs="Segoe UI"/>
          <w:color w:val="828282"/>
          <w:spacing w:val="6"/>
          <w:sz w:val="20"/>
          <w:szCs w:val="20"/>
        </w:rPr>
        <w:t xml:space="preserve"> (hosted by AMARC, global). A list of feminist radio </w:t>
      </w:r>
      <w:proofErr w:type="spellStart"/>
      <w:r>
        <w:rPr>
          <w:rFonts w:ascii="Segoe UI" w:hAnsi="Segoe UI" w:cs="Segoe UI"/>
          <w:color w:val="828282"/>
          <w:spacing w:val="6"/>
          <w:sz w:val="20"/>
          <w:szCs w:val="20"/>
        </w:rPr>
        <w:t>organisations</w:t>
      </w:r>
      <w:proofErr w:type="spellEnd"/>
      <w:r>
        <w:rPr>
          <w:rFonts w:ascii="Segoe UI" w:hAnsi="Segoe UI" w:cs="Segoe UI"/>
          <w:color w:val="828282"/>
          <w:spacing w:val="6"/>
          <w:sz w:val="20"/>
          <w:szCs w:val="20"/>
        </w:rPr>
        <w:t xml:space="preserve"> can be found at the </w:t>
      </w:r>
      <w:hyperlink r:id="rId17" w:history="1">
        <w:r>
          <w:rPr>
            <w:rStyle w:val="Hyperlink"/>
            <w:rFonts w:ascii="Segoe UI" w:hAnsi="Segoe UI" w:cs="Segoe UI"/>
            <w:color w:val="2F80ED"/>
            <w:spacing w:val="6"/>
            <w:sz w:val="20"/>
            <w:szCs w:val="20"/>
          </w:rPr>
          <w:t>Women’s Institute for Freedom of the Press.</w:t>
        </w:r>
      </w:hyperlink>
    </w:p>
    <w:p w:rsidR="00706A96" w:rsidRDefault="00706A96" w:rsidP="00706A96">
      <w:pPr>
        <w:pStyle w:val="NormalWeb"/>
        <w:shd w:val="clear" w:color="auto" w:fill="FFFFFF"/>
        <w:spacing w:before="0" w:beforeAutospacing="0"/>
        <w:jc w:val="both"/>
        <w:rPr>
          <w:rFonts w:ascii="Segoe UI" w:hAnsi="Segoe UI" w:cs="Segoe UI"/>
          <w:color w:val="828282"/>
          <w:spacing w:val="6"/>
          <w:sz w:val="20"/>
          <w:szCs w:val="20"/>
        </w:rPr>
      </w:pPr>
      <w:r>
        <w:rPr>
          <w:rFonts w:ascii="Segoe UI" w:hAnsi="Segoe UI" w:cs="Segoe UI"/>
          <w:color w:val="828282"/>
          <w:spacing w:val="6"/>
          <w:sz w:val="20"/>
          <w:szCs w:val="20"/>
        </w:rPr>
        <w:t> </w:t>
      </w:r>
    </w:p>
    <w:p w:rsidR="00706A96" w:rsidRDefault="00706A96" w:rsidP="00706A96">
      <w:pPr>
        <w:pStyle w:val="NormalWeb"/>
        <w:shd w:val="clear" w:color="auto" w:fill="FFFFFF"/>
        <w:spacing w:before="0" w:beforeAutospacing="0"/>
        <w:jc w:val="both"/>
        <w:rPr>
          <w:rFonts w:ascii="Segoe UI" w:hAnsi="Segoe UI" w:cs="Segoe UI"/>
          <w:color w:val="828282"/>
          <w:spacing w:val="6"/>
          <w:sz w:val="20"/>
          <w:szCs w:val="20"/>
        </w:rPr>
      </w:pPr>
      <w:r>
        <w:rPr>
          <w:rStyle w:val="Emphasis"/>
          <w:rFonts w:ascii="Segoe UI" w:hAnsi="Segoe UI" w:cs="Segoe UI"/>
          <w:b/>
          <w:bCs/>
          <w:color w:val="828282"/>
          <w:spacing w:val="6"/>
          <w:sz w:val="20"/>
          <w:szCs w:val="20"/>
        </w:rPr>
        <w:t>Tools for community radio:</w:t>
      </w:r>
    </w:p>
    <w:p w:rsidR="00706A96" w:rsidRDefault="00706A96" w:rsidP="00706A96">
      <w:pPr>
        <w:pStyle w:val="example"/>
        <w:shd w:val="clear" w:color="auto" w:fill="FFFFFF"/>
        <w:spacing w:before="0" w:beforeAutospacing="0"/>
        <w:jc w:val="both"/>
        <w:rPr>
          <w:rFonts w:ascii="Segoe UI" w:hAnsi="Segoe UI" w:cs="Segoe UI"/>
          <w:color w:val="828282"/>
          <w:spacing w:val="6"/>
          <w:sz w:val="20"/>
          <w:szCs w:val="20"/>
        </w:rPr>
      </w:pPr>
      <w:r>
        <w:rPr>
          <w:rFonts w:ascii="Segoe UI" w:hAnsi="Segoe UI" w:cs="Segoe UI"/>
          <w:color w:val="828282"/>
          <w:spacing w:val="6"/>
          <w:sz w:val="20"/>
          <w:szCs w:val="20"/>
        </w:rPr>
        <w:t>The </w:t>
      </w:r>
      <w:r>
        <w:rPr>
          <w:rStyle w:val="Emphasis"/>
          <w:rFonts w:ascii="Segoe UI" w:hAnsi="Segoe UI" w:cs="Segoe UI"/>
          <w:color w:val="828282"/>
          <w:spacing w:val="6"/>
          <w:sz w:val="20"/>
          <w:szCs w:val="20"/>
        </w:rPr>
        <w:t>Straight Talk Foundation </w:t>
      </w:r>
      <w:r>
        <w:rPr>
          <w:rFonts w:ascii="Segoe UI" w:hAnsi="Segoe UI" w:cs="Segoe UI"/>
          <w:color w:val="828282"/>
          <w:spacing w:val="6"/>
          <w:sz w:val="20"/>
          <w:szCs w:val="20"/>
        </w:rPr>
        <w:t>(Uganda)</w:t>
      </w:r>
      <w:r>
        <w:rPr>
          <w:rStyle w:val="Emphasis"/>
          <w:rFonts w:ascii="Segoe UI" w:hAnsi="Segoe UI" w:cs="Segoe UI"/>
          <w:color w:val="828282"/>
          <w:spacing w:val="6"/>
          <w:sz w:val="20"/>
          <w:szCs w:val="20"/>
        </w:rPr>
        <w:t>, </w:t>
      </w:r>
      <w:r>
        <w:rPr>
          <w:rFonts w:ascii="Segoe UI" w:hAnsi="Segoe UI" w:cs="Segoe UI"/>
          <w:color w:val="828282"/>
          <w:spacing w:val="6"/>
          <w:sz w:val="20"/>
          <w:szCs w:val="20"/>
        </w:rPr>
        <w:t>offers a crisp, 33-page manual &lt;</w:t>
      </w:r>
      <w:hyperlink r:id="rId18" w:history="1">
        <w:r>
          <w:rPr>
            <w:rStyle w:val="Hyperlink"/>
            <w:rFonts w:ascii="Segoe UI" w:hAnsi="Segoe UI" w:cs="Segoe UI"/>
            <w:color w:val="2F80ED"/>
            <w:spacing w:val="6"/>
            <w:sz w:val="20"/>
            <w:szCs w:val="20"/>
          </w:rPr>
          <w:t xml:space="preserve">Using Radio to Help Communities Talk: </w:t>
        </w:r>
        <w:proofErr w:type="gramStart"/>
        <w:r>
          <w:rPr>
            <w:rStyle w:val="Hyperlink"/>
            <w:rFonts w:ascii="Segoe UI" w:hAnsi="Segoe UI" w:cs="Segoe UI"/>
            <w:color w:val="2F80ED"/>
            <w:spacing w:val="6"/>
            <w:sz w:val="20"/>
            <w:szCs w:val="20"/>
          </w:rPr>
          <w:t>A</w:t>
        </w:r>
        <w:proofErr w:type="gramEnd"/>
        <w:r>
          <w:rPr>
            <w:rStyle w:val="Hyperlink"/>
            <w:rFonts w:ascii="Segoe UI" w:hAnsi="Segoe UI" w:cs="Segoe UI"/>
            <w:color w:val="2F80ED"/>
            <w:spacing w:val="6"/>
            <w:sz w:val="20"/>
            <w:szCs w:val="20"/>
          </w:rPr>
          <w:t xml:space="preserve"> Manual for Community Dialogue</w:t>
        </w:r>
      </w:hyperlink>
      <w:r>
        <w:rPr>
          <w:rFonts w:ascii="Segoe UI" w:hAnsi="Segoe UI" w:cs="Segoe UI"/>
          <w:color w:val="828282"/>
          <w:spacing w:val="6"/>
          <w:sz w:val="20"/>
          <w:szCs w:val="20"/>
        </w:rPr>
        <w:t>, 2006&gt; on the essentials of community radio, including basic guidance on technical issues.</w:t>
      </w:r>
    </w:p>
    <w:p w:rsidR="00706A96" w:rsidRDefault="00706A96" w:rsidP="00706A96">
      <w:pPr>
        <w:pStyle w:val="example"/>
        <w:shd w:val="clear" w:color="auto" w:fill="FFFFFF"/>
        <w:spacing w:before="0" w:beforeAutospacing="0"/>
        <w:jc w:val="both"/>
        <w:rPr>
          <w:rFonts w:ascii="Segoe UI" w:hAnsi="Segoe UI" w:cs="Segoe UI"/>
          <w:color w:val="828282"/>
          <w:spacing w:val="6"/>
          <w:sz w:val="20"/>
          <w:szCs w:val="20"/>
        </w:rPr>
      </w:pPr>
      <w:r>
        <w:rPr>
          <w:rFonts w:ascii="Segoe UI" w:hAnsi="Segoe UI" w:cs="Segoe UI"/>
          <w:color w:val="828282"/>
          <w:spacing w:val="6"/>
          <w:sz w:val="20"/>
          <w:szCs w:val="20"/>
        </w:rPr>
        <w:t>The </w:t>
      </w:r>
      <w:hyperlink r:id="rId19" w:history="1">
        <w:r>
          <w:rPr>
            <w:rStyle w:val="Hyperlink"/>
            <w:rFonts w:ascii="Segoe UI" w:hAnsi="Segoe UI" w:cs="Segoe UI"/>
            <w:b/>
            <w:bCs/>
            <w:color w:val="2F80ED"/>
            <w:spacing w:val="6"/>
            <w:sz w:val="20"/>
            <w:szCs w:val="20"/>
          </w:rPr>
          <w:t>Community Radio Toolkit</w:t>
        </w:r>
      </w:hyperlink>
      <w:r>
        <w:rPr>
          <w:rFonts w:ascii="Segoe UI" w:hAnsi="Segoe UI" w:cs="Segoe UI"/>
          <w:color w:val="828282"/>
          <w:spacing w:val="6"/>
          <w:sz w:val="20"/>
          <w:szCs w:val="20"/>
        </w:rPr>
        <w:t> is a website providing links to resources on practical issues related to community radio such as station management, sales and advertising, programming, research and evaluation and engaging volunteers.</w:t>
      </w:r>
    </w:p>
    <w:p w:rsidR="00706A96" w:rsidRDefault="00706A96" w:rsidP="00706A96">
      <w:pPr>
        <w:pStyle w:val="example"/>
        <w:shd w:val="clear" w:color="auto" w:fill="FFFFFF"/>
        <w:spacing w:before="0" w:beforeAutospacing="0"/>
        <w:jc w:val="both"/>
        <w:rPr>
          <w:rFonts w:ascii="Segoe UI" w:hAnsi="Segoe UI" w:cs="Segoe UI"/>
          <w:color w:val="828282"/>
          <w:spacing w:val="6"/>
          <w:sz w:val="20"/>
          <w:szCs w:val="20"/>
        </w:rPr>
      </w:pPr>
      <w:r>
        <w:rPr>
          <w:rStyle w:val="Strong"/>
          <w:rFonts w:ascii="Segoe UI" w:hAnsi="Segoe UI" w:cs="Segoe UI"/>
          <w:color w:val="828282"/>
          <w:spacing w:val="6"/>
          <w:sz w:val="20"/>
          <w:szCs w:val="20"/>
        </w:rPr>
        <w:t>UNESCO</w:t>
      </w:r>
      <w:r>
        <w:rPr>
          <w:rFonts w:ascii="Segoe UI" w:hAnsi="Segoe UI" w:cs="Segoe UI"/>
          <w:color w:val="828282"/>
          <w:spacing w:val="6"/>
          <w:sz w:val="20"/>
          <w:szCs w:val="20"/>
        </w:rPr>
        <w:t> has published a series of guides on community radio (CR):</w:t>
      </w:r>
    </w:p>
    <w:p w:rsidR="00706A96" w:rsidRDefault="00706A96" w:rsidP="00706A96">
      <w:pPr>
        <w:pStyle w:val="NormalWeb"/>
        <w:shd w:val="clear" w:color="auto" w:fill="FFFFFF"/>
        <w:spacing w:before="0" w:beforeAutospacing="0"/>
        <w:rPr>
          <w:rFonts w:ascii="Segoe UI" w:hAnsi="Segoe UI" w:cs="Segoe UI"/>
          <w:color w:val="828282"/>
          <w:spacing w:val="6"/>
          <w:sz w:val="20"/>
          <w:szCs w:val="20"/>
        </w:rPr>
      </w:pPr>
      <w:proofErr w:type="spellStart"/>
      <w:r>
        <w:rPr>
          <w:rFonts w:ascii="Segoe UI" w:hAnsi="Segoe UI" w:cs="Segoe UI"/>
          <w:color w:val="828282"/>
          <w:spacing w:val="6"/>
          <w:sz w:val="20"/>
          <w:szCs w:val="20"/>
        </w:rPr>
        <w:t>i</w:t>
      </w:r>
      <w:proofErr w:type="spellEnd"/>
      <w:r>
        <w:rPr>
          <w:rFonts w:ascii="Segoe UI" w:hAnsi="Segoe UI" w:cs="Segoe UI"/>
          <w:color w:val="828282"/>
          <w:spacing w:val="6"/>
          <w:sz w:val="20"/>
          <w:szCs w:val="20"/>
        </w:rPr>
        <w:t>.         The 100-page </w:t>
      </w:r>
      <w:hyperlink r:id="rId20" w:history="1">
        <w:r>
          <w:rPr>
            <w:rStyle w:val="Hyperlink"/>
            <w:rFonts w:ascii="Segoe UI" w:hAnsi="Segoe UI" w:cs="Segoe UI"/>
            <w:i/>
            <w:iCs/>
            <w:color w:val="2F80ED"/>
            <w:spacing w:val="6"/>
            <w:sz w:val="20"/>
            <w:szCs w:val="20"/>
          </w:rPr>
          <w:t>Community Radio Handbook</w:t>
        </w:r>
      </w:hyperlink>
      <w:r>
        <w:rPr>
          <w:rFonts w:ascii="Segoe UI" w:hAnsi="Segoe UI" w:cs="Segoe UI"/>
          <w:color w:val="828282"/>
          <w:spacing w:val="6"/>
          <w:sz w:val="20"/>
          <w:szCs w:val="20"/>
        </w:rPr>
        <w:t> covers all aspects of community radio and includes fairly extensive case studies from different continents.</w:t>
      </w:r>
    </w:p>
    <w:p w:rsidR="00706A96" w:rsidRDefault="00706A96" w:rsidP="00706A96">
      <w:pPr>
        <w:pStyle w:val="NormalWeb"/>
        <w:shd w:val="clear" w:color="auto" w:fill="FFFFFF"/>
        <w:spacing w:before="0" w:beforeAutospacing="0"/>
        <w:rPr>
          <w:rFonts w:ascii="Segoe UI" w:hAnsi="Segoe UI" w:cs="Segoe UI"/>
          <w:color w:val="828282"/>
          <w:spacing w:val="6"/>
          <w:sz w:val="20"/>
          <w:szCs w:val="20"/>
        </w:rPr>
      </w:pPr>
      <w:r>
        <w:rPr>
          <w:rFonts w:ascii="Segoe UI" w:hAnsi="Segoe UI" w:cs="Segoe UI"/>
          <w:color w:val="828282"/>
          <w:spacing w:val="6"/>
          <w:sz w:val="20"/>
          <w:szCs w:val="20"/>
        </w:rPr>
        <w:t>ii.        </w:t>
      </w:r>
      <w:r>
        <w:rPr>
          <w:rStyle w:val="Emphasis"/>
          <w:rFonts w:ascii="Segoe UI" w:hAnsi="Segoe UI" w:cs="Segoe UI"/>
          <w:color w:val="828282"/>
          <w:spacing w:val="6"/>
          <w:sz w:val="20"/>
          <w:szCs w:val="20"/>
          <w:u w:val="single"/>
        </w:rPr>
        <w:t>How to do </w:t>
      </w:r>
      <w:hyperlink r:id="rId21" w:history="1">
        <w:r>
          <w:rPr>
            <w:rStyle w:val="Hyperlink"/>
            <w:rFonts w:ascii="Segoe UI" w:hAnsi="Segoe UI" w:cs="Segoe UI"/>
            <w:i/>
            <w:iCs/>
            <w:color w:val="2F80ED"/>
            <w:spacing w:val="6"/>
            <w:sz w:val="20"/>
            <w:szCs w:val="20"/>
          </w:rPr>
          <w:t>Community Radio. A Primer for Community Radio Operators</w:t>
        </w:r>
      </w:hyperlink>
      <w:r>
        <w:rPr>
          <w:rFonts w:ascii="Segoe UI" w:hAnsi="Segoe UI" w:cs="Segoe UI"/>
          <w:color w:val="828282"/>
          <w:spacing w:val="6"/>
          <w:sz w:val="20"/>
          <w:szCs w:val="20"/>
        </w:rPr>
        <w:t xml:space="preserve"> by Louie </w:t>
      </w:r>
      <w:proofErr w:type="spellStart"/>
      <w:r>
        <w:rPr>
          <w:rFonts w:ascii="Segoe UI" w:hAnsi="Segoe UI" w:cs="Segoe UI"/>
          <w:color w:val="828282"/>
          <w:spacing w:val="6"/>
          <w:sz w:val="20"/>
          <w:szCs w:val="20"/>
        </w:rPr>
        <w:t>Tabing</w:t>
      </w:r>
      <w:proofErr w:type="spellEnd"/>
      <w:r>
        <w:rPr>
          <w:rFonts w:ascii="Segoe UI" w:hAnsi="Segoe UI" w:cs="Segoe UI"/>
          <w:color w:val="828282"/>
          <w:spacing w:val="6"/>
          <w:sz w:val="20"/>
          <w:szCs w:val="20"/>
        </w:rPr>
        <w:t xml:space="preserve"> (UNESCO, 2002) gives detailed technical guidance (in 70 pages).</w:t>
      </w:r>
    </w:p>
    <w:p w:rsidR="00706A96" w:rsidRDefault="00706A96" w:rsidP="00706A96">
      <w:pPr>
        <w:pStyle w:val="NormalWeb"/>
        <w:shd w:val="clear" w:color="auto" w:fill="FFFFFF"/>
        <w:spacing w:before="0" w:beforeAutospacing="0"/>
        <w:rPr>
          <w:rFonts w:ascii="Segoe UI" w:hAnsi="Segoe UI" w:cs="Segoe UI"/>
          <w:color w:val="828282"/>
          <w:spacing w:val="6"/>
          <w:sz w:val="20"/>
          <w:szCs w:val="20"/>
        </w:rPr>
      </w:pPr>
      <w:r>
        <w:rPr>
          <w:rFonts w:ascii="Segoe UI" w:hAnsi="Segoe UI" w:cs="Segoe UI"/>
          <w:color w:val="828282"/>
          <w:spacing w:val="6"/>
          <w:sz w:val="20"/>
          <w:szCs w:val="20"/>
        </w:rPr>
        <w:t>iii.        </w:t>
      </w:r>
      <w:hyperlink r:id="rId22" w:history="1">
        <w:r>
          <w:rPr>
            <w:rStyle w:val="Hyperlink"/>
            <w:rFonts w:ascii="Segoe UI" w:hAnsi="Segoe UI" w:cs="Segoe UI"/>
            <w:i/>
            <w:iCs/>
            <w:color w:val="2F80ED"/>
            <w:spacing w:val="6"/>
            <w:sz w:val="20"/>
            <w:szCs w:val="20"/>
          </w:rPr>
          <w:t>CR: A user’s guide to the technology</w:t>
        </w:r>
      </w:hyperlink>
      <w:r>
        <w:rPr>
          <w:rFonts w:ascii="Segoe UI" w:hAnsi="Segoe UI" w:cs="Segoe UI"/>
          <w:color w:val="828282"/>
          <w:spacing w:val="6"/>
          <w:sz w:val="20"/>
          <w:szCs w:val="20"/>
        </w:rPr>
        <w:t xml:space="preserve"> by N. </w:t>
      </w:r>
      <w:proofErr w:type="spellStart"/>
      <w:r>
        <w:rPr>
          <w:rFonts w:ascii="Segoe UI" w:hAnsi="Segoe UI" w:cs="Segoe UI"/>
          <w:color w:val="828282"/>
          <w:spacing w:val="6"/>
          <w:sz w:val="20"/>
          <w:szCs w:val="20"/>
        </w:rPr>
        <w:t>Ramakrishnan</w:t>
      </w:r>
      <w:proofErr w:type="spellEnd"/>
      <w:r>
        <w:rPr>
          <w:rFonts w:ascii="Segoe UI" w:hAnsi="Segoe UI" w:cs="Segoe UI"/>
          <w:color w:val="828282"/>
          <w:spacing w:val="6"/>
          <w:sz w:val="20"/>
          <w:szCs w:val="20"/>
        </w:rPr>
        <w:t xml:space="preserve"> (UNESCO, 2007) is the most up-to-date and comprehensive UNESCO technical guide on community radio (275 pages). It covers all technical aspects, including almost 100 pages on equipment. Although the document is chiefly targeted to Indian and South Asian audiences, it contains valuable general information applicable to other audiences.</w:t>
      </w:r>
    </w:p>
    <w:p w:rsidR="00706A96" w:rsidRDefault="00706A96" w:rsidP="00706A96">
      <w:pPr>
        <w:pStyle w:val="example"/>
        <w:shd w:val="clear" w:color="auto" w:fill="FFFFFF"/>
        <w:spacing w:before="0" w:beforeAutospacing="0"/>
        <w:jc w:val="both"/>
        <w:rPr>
          <w:rFonts w:ascii="Segoe UI" w:hAnsi="Segoe UI" w:cs="Segoe UI"/>
          <w:color w:val="828282"/>
          <w:spacing w:val="6"/>
          <w:sz w:val="20"/>
          <w:szCs w:val="20"/>
        </w:rPr>
      </w:pPr>
      <w:r>
        <w:rPr>
          <w:rFonts w:ascii="Segoe UI" w:hAnsi="Segoe UI" w:cs="Segoe UI"/>
          <w:color w:val="828282"/>
          <w:spacing w:val="6"/>
          <w:sz w:val="20"/>
          <w:szCs w:val="20"/>
        </w:rPr>
        <w:lastRenderedPageBreak/>
        <w:t>The Indian organization </w:t>
      </w:r>
      <w:hyperlink r:id="rId23" w:history="1">
        <w:r>
          <w:rPr>
            <w:rStyle w:val="Hyperlink"/>
            <w:rFonts w:ascii="Segoe UI" w:hAnsi="Segoe UI" w:cs="Segoe UI"/>
            <w:b/>
            <w:bCs/>
            <w:color w:val="2F80ED"/>
            <w:spacing w:val="6"/>
            <w:sz w:val="20"/>
            <w:szCs w:val="20"/>
          </w:rPr>
          <w:t xml:space="preserve">Gram </w:t>
        </w:r>
        <w:proofErr w:type="spellStart"/>
        <w:r>
          <w:rPr>
            <w:rStyle w:val="Hyperlink"/>
            <w:rFonts w:ascii="Segoe UI" w:hAnsi="Segoe UI" w:cs="Segoe UI"/>
            <w:b/>
            <w:bCs/>
            <w:color w:val="2F80ED"/>
            <w:spacing w:val="6"/>
            <w:sz w:val="20"/>
            <w:szCs w:val="20"/>
          </w:rPr>
          <w:t>Vaani</w:t>
        </w:r>
        <w:proofErr w:type="spellEnd"/>
        <w:r>
          <w:rPr>
            <w:rStyle w:val="Hyperlink"/>
            <w:rFonts w:ascii="Segoe UI" w:hAnsi="Segoe UI" w:cs="Segoe UI"/>
            <w:b/>
            <w:bCs/>
            <w:color w:val="2F80ED"/>
            <w:spacing w:val="6"/>
            <w:sz w:val="20"/>
            <w:szCs w:val="20"/>
          </w:rPr>
          <w:t xml:space="preserve"> Community Media</w:t>
        </w:r>
      </w:hyperlink>
      <w:r>
        <w:rPr>
          <w:rFonts w:ascii="Segoe UI" w:hAnsi="Segoe UI" w:cs="Segoe UI"/>
          <w:color w:val="828282"/>
          <w:spacing w:val="6"/>
          <w:sz w:val="20"/>
          <w:szCs w:val="20"/>
        </w:rPr>
        <w:t> (2008) provides an extensive on-line guide on community radio, with a particular focus on India. It includes strategic and technical guidance, information on costs and a host of useful links, which are also valid in other contexts. </w:t>
      </w:r>
    </w:p>
    <w:p w:rsidR="00706A96" w:rsidRDefault="00706A96" w:rsidP="00706A96">
      <w:pPr>
        <w:pStyle w:val="example"/>
        <w:shd w:val="clear" w:color="auto" w:fill="FFFFFF"/>
        <w:spacing w:before="0" w:beforeAutospacing="0"/>
        <w:jc w:val="both"/>
        <w:rPr>
          <w:rFonts w:ascii="Segoe UI" w:hAnsi="Segoe UI" w:cs="Segoe UI"/>
          <w:color w:val="828282"/>
          <w:spacing w:val="6"/>
          <w:sz w:val="20"/>
          <w:szCs w:val="20"/>
        </w:rPr>
      </w:pPr>
      <w:r>
        <w:rPr>
          <w:rFonts w:ascii="Segoe UI" w:hAnsi="Segoe UI" w:cs="Segoe UI"/>
          <w:color w:val="828282"/>
          <w:spacing w:val="6"/>
          <w:sz w:val="20"/>
          <w:szCs w:val="20"/>
        </w:rPr>
        <w:t>The </w:t>
      </w:r>
      <w:r>
        <w:rPr>
          <w:rStyle w:val="Strong"/>
          <w:rFonts w:ascii="Segoe UI" w:hAnsi="Segoe UI" w:cs="Segoe UI"/>
          <w:color w:val="828282"/>
          <w:spacing w:val="6"/>
          <w:sz w:val="20"/>
          <w:szCs w:val="20"/>
        </w:rPr>
        <w:t>World Association of Community Radios (AMARC)</w:t>
      </w:r>
      <w:r>
        <w:rPr>
          <w:rFonts w:ascii="Segoe UI" w:hAnsi="Segoe UI" w:cs="Segoe UI"/>
          <w:color w:val="828282"/>
          <w:spacing w:val="6"/>
          <w:sz w:val="20"/>
          <w:szCs w:val="20"/>
        </w:rPr>
        <w:t> offers comprehensive information on how to use </w:t>
      </w:r>
      <w:hyperlink r:id="rId24" w:history="1">
        <w:r>
          <w:rPr>
            <w:rStyle w:val="Hyperlink"/>
            <w:rFonts w:ascii="Segoe UI" w:hAnsi="Segoe UI" w:cs="Segoe UI"/>
            <w:color w:val="2F80ED"/>
            <w:spacing w:val="6"/>
            <w:sz w:val="20"/>
            <w:szCs w:val="20"/>
          </w:rPr>
          <w:t>audio, video and print media</w:t>
        </w:r>
      </w:hyperlink>
      <w:r>
        <w:rPr>
          <w:rFonts w:ascii="Segoe UI" w:hAnsi="Segoe UI" w:cs="Segoe UI"/>
          <w:color w:val="828282"/>
          <w:spacing w:val="6"/>
          <w:sz w:val="20"/>
          <w:szCs w:val="20"/>
        </w:rPr>
        <w:t>; how to conduct </w:t>
      </w:r>
      <w:hyperlink r:id="rId25" w:history="1">
        <w:r>
          <w:rPr>
            <w:rStyle w:val="Hyperlink"/>
            <w:rFonts w:ascii="Segoe UI" w:hAnsi="Segoe UI" w:cs="Segoe UI"/>
            <w:color w:val="2F80ED"/>
            <w:spacing w:val="6"/>
            <w:sz w:val="20"/>
            <w:szCs w:val="20"/>
          </w:rPr>
          <w:t>evaluations</w:t>
        </w:r>
      </w:hyperlink>
      <w:r>
        <w:rPr>
          <w:rFonts w:ascii="Segoe UI" w:hAnsi="Segoe UI" w:cs="Segoe UI"/>
          <w:color w:val="828282"/>
          <w:spacing w:val="6"/>
          <w:sz w:val="20"/>
          <w:szCs w:val="20"/>
        </w:rPr>
        <w:t>; provides links to media networks in all regions; and a collaboration space for members.  The website is available in </w:t>
      </w:r>
      <w:hyperlink r:id="rId26" w:history="1">
        <w:r>
          <w:rPr>
            <w:rStyle w:val="Hyperlink"/>
            <w:rFonts w:ascii="Segoe UI" w:hAnsi="Segoe UI" w:cs="Segoe UI"/>
            <w:color w:val="2F80ED"/>
            <w:spacing w:val="6"/>
            <w:sz w:val="20"/>
            <w:szCs w:val="20"/>
          </w:rPr>
          <w:t>English</w:t>
        </w:r>
      </w:hyperlink>
      <w:r>
        <w:rPr>
          <w:rFonts w:ascii="Segoe UI" w:hAnsi="Segoe UI" w:cs="Segoe UI"/>
          <w:color w:val="828282"/>
          <w:spacing w:val="6"/>
          <w:sz w:val="20"/>
          <w:szCs w:val="20"/>
        </w:rPr>
        <w:t>, </w:t>
      </w:r>
      <w:hyperlink r:id="rId27" w:history="1">
        <w:r>
          <w:rPr>
            <w:rStyle w:val="Hyperlink"/>
            <w:rFonts w:ascii="Segoe UI" w:hAnsi="Segoe UI" w:cs="Segoe UI"/>
            <w:color w:val="2F80ED"/>
            <w:spacing w:val="6"/>
            <w:sz w:val="20"/>
            <w:szCs w:val="20"/>
          </w:rPr>
          <w:t>French</w:t>
        </w:r>
      </w:hyperlink>
      <w:r>
        <w:rPr>
          <w:rFonts w:ascii="Segoe UI" w:hAnsi="Segoe UI" w:cs="Segoe UI"/>
          <w:color w:val="828282"/>
          <w:spacing w:val="6"/>
          <w:sz w:val="20"/>
          <w:szCs w:val="20"/>
        </w:rPr>
        <w:t> and </w:t>
      </w:r>
      <w:hyperlink r:id="rId28" w:history="1">
        <w:r>
          <w:rPr>
            <w:rStyle w:val="Hyperlink"/>
            <w:rFonts w:ascii="Segoe UI" w:hAnsi="Segoe UI" w:cs="Segoe UI"/>
            <w:color w:val="2F80ED"/>
            <w:spacing w:val="6"/>
            <w:sz w:val="20"/>
            <w:szCs w:val="20"/>
          </w:rPr>
          <w:t>Spanish</w:t>
        </w:r>
      </w:hyperlink>
      <w:r>
        <w:rPr>
          <w:rFonts w:ascii="Segoe UI" w:hAnsi="Segoe UI" w:cs="Segoe UI"/>
          <w:color w:val="828282"/>
          <w:spacing w:val="6"/>
          <w:sz w:val="20"/>
          <w:szCs w:val="20"/>
        </w:rPr>
        <w:t>.</w:t>
      </w:r>
    </w:p>
    <w:p w:rsidR="00706A96" w:rsidRDefault="00706A96" w:rsidP="00706A96">
      <w:pPr>
        <w:numPr>
          <w:ilvl w:val="0"/>
          <w:numId w:val="18"/>
        </w:numPr>
        <w:shd w:val="clear" w:color="auto" w:fill="FFFFFF"/>
        <w:spacing w:before="100" w:beforeAutospacing="1" w:after="100" w:afterAutospacing="1" w:line="240" w:lineRule="auto"/>
        <w:jc w:val="both"/>
        <w:rPr>
          <w:rFonts w:ascii="Segoe UI" w:hAnsi="Segoe UI" w:cs="Segoe UI"/>
          <w:color w:val="828282"/>
          <w:spacing w:val="6"/>
          <w:sz w:val="20"/>
          <w:szCs w:val="20"/>
        </w:rPr>
      </w:pPr>
      <w:r>
        <w:rPr>
          <w:rFonts w:ascii="Segoe UI" w:hAnsi="Segoe UI" w:cs="Segoe UI"/>
          <w:color w:val="828282"/>
          <w:spacing w:val="6"/>
          <w:sz w:val="20"/>
          <w:szCs w:val="20"/>
        </w:rPr>
        <w:t>The AMARC site hosts the </w:t>
      </w:r>
      <w:hyperlink r:id="rId29" w:history="1">
        <w:r>
          <w:rPr>
            <w:rStyle w:val="Hyperlink"/>
            <w:rFonts w:ascii="Segoe UI" w:hAnsi="Segoe UI" w:cs="Segoe UI"/>
            <w:b/>
            <w:bCs/>
            <w:color w:val="2F80ED"/>
            <w:spacing w:val="6"/>
            <w:sz w:val="20"/>
            <w:szCs w:val="20"/>
          </w:rPr>
          <w:t>AMARC Women’s Network</w:t>
        </w:r>
      </w:hyperlink>
      <w:r>
        <w:rPr>
          <w:rFonts w:ascii="Segoe UI" w:hAnsi="Segoe UI" w:cs="Segoe UI"/>
          <w:color w:val="828282"/>
          <w:spacing w:val="6"/>
          <w:sz w:val="20"/>
          <w:szCs w:val="20"/>
        </w:rPr>
        <w:t> on a special page which includes links to major international campaigns and events on women’s rights.</w:t>
      </w:r>
    </w:p>
    <w:p w:rsidR="00706A96" w:rsidRDefault="00706A96" w:rsidP="00706A96">
      <w:pPr>
        <w:numPr>
          <w:ilvl w:val="0"/>
          <w:numId w:val="18"/>
        </w:numPr>
        <w:shd w:val="clear" w:color="auto" w:fill="FFFFFF"/>
        <w:spacing w:before="100" w:beforeAutospacing="1" w:after="100" w:afterAutospacing="1" w:line="240" w:lineRule="auto"/>
        <w:jc w:val="both"/>
        <w:rPr>
          <w:rFonts w:ascii="Segoe UI" w:hAnsi="Segoe UI" w:cs="Segoe UI"/>
          <w:color w:val="828282"/>
          <w:spacing w:val="6"/>
          <w:sz w:val="20"/>
          <w:szCs w:val="20"/>
        </w:rPr>
      </w:pPr>
      <w:r>
        <w:rPr>
          <w:rFonts w:ascii="Segoe UI" w:hAnsi="Segoe UI" w:cs="Segoe UI"/>
          <w:color w:val="828282"/>
          <w:spacing w:val="6"/>
          <w:sz w:val="20"/>
          <w:szCs w:val="20"/>
        </w:rPr>
        <w:t xml:space="preserve">The </w:t>
      </w:r>
      <w:proofErr w:type="spellStart"/>
      <w:r>
        <w:rPr>
          <w:rFonts w:ascii="Segoe UI" w:hAnsi="Segoe UI" w:cs="Segoe UI"/>
          <w:color w:val="828282"/>
          <w:spacing w:val="6"/>
          <w:sz w:val="20"/>
          <w:szCs w:val="20"/>
        </w:rPr>
        <w:t>colourful</w:t>
      </w:r>
      <w:proofErr w:type="spellEnd"/>
      <w:r>
        <w:rPr>
          <w:rFonts w:ascii="Segoe UI" w:hAnsi="Segoe UI" w:cs="Segoe UI"/>
          <w:color w:val="828282"/>
          <w:spacing w:val="6"/>
          <w:sz w:val="20"/>
          <w:szCs w:val="20"/>
        </w:rPr>
        <w:t xml:space="preserve"> guide on </w:t>
      </w:r>
      <w:hyperlink r:id="rId30" w:history="1">
        <w:r>
          <w:rPr>
            <w:rStyle w:val="Hyperlink"/>
            <w:rFonts w:ascii="Segoe UI" w:hAnsi="Segoe UI" w:cs="Segoe UI"/>
            <w:b/>
            <w:bCs/>
            <w:i/>
            <w:iCs/>
            <w:color w:val="2F80ED"/>
            <w:spacing w:val="6"/>
            <w:sz w:val="20"/>
            <w:szCs w:val="20"/>
          </w:rPr>
          <w:t>Creating Participatory Radio with Children</w:t>
        </w:r>
      </w:hyperlink>
      <w:r>
        <w:rPr>
          <w:rStyle w:val="Emphasis"/>
          <w:rFonts w:ascii="Segoe UI" w:hAnsi="Segoe UI" w:cs="Segoe UI"/>
          <w:color w:val="828282"/>
          <w:spacing w:val="6"/>
          <w:sz w:val="20"/>
          <w:szCs w:val="20"/>
        </w:rPr>
        <w:t> by Community Media for Development Productions</w:t>
      </w:r>
      <w:r>
        <w:rPr>
          <w:rFonts w:ascii="Segoe UI" w:hAnsi="Segoe UI" w:cs="Segoe UI"/>
          <w:color w:val="828282"/>
          <w:spacing w:val="6"/>
          <w:sz w:val="20"/>
          <w:szCs w:val="20"/>
        </w:rPr>
        <w:t xml:space="preserve"> (South Africa, 2004) explains how children can be involved in producing radio </w:t>
      </w:r>
      <w:proofErr w:type="spellStart"/>
      <w:r>
        <w:rPr>
          <w:rFonts w:ascii="Segoe UI" w:hAnsi="Segoe UI" w:cs="Segoe UI"/>
          <w:color w:val="828282"/>
          <w:spacing w:val="6"/>
          <w:sz w:val="20"/>
          <w:szCs w:val="20"/>
        </w:rPr>
        <w:t>programmes</w:t>
      </w:r>
      <w:proofErr w:type="spellEnd"/>
      <w:r>
        <w:rPr>
          <w:rFonts w:ascii="Segoe UI" w:hAnsi="Segoe UI" w:cs="Segoe UI"/>
          <w:color w:val="828282"/>
          <w:spacing w:val="6"/>
          <w:sz w:val="20"/>
          <w:szCs w:val="20"/>
        </w:rPr>
        <w:t xml:space="preserve"> such as drama.</w:t>
      </w:r>
    </w:p>
    <w:p w:rsidR="008866BC" w:rsidRPr="00706A96" w:rsidRDefault="008866BC" w:rsidP="00706A96"/>
    <w:sectPr w:rsidR="008866BC" w:rsidRPr="00706A96" w:rsidSect="00763B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6FD6"/>
    <w:multiLevelType w:val="multilevel"/>
    <w:tmpl w:val="5670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06F7D"/>
    <w:multiLevelType w:val="multilevel"/>
    <w:tmpl w:val="B3CC0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FA0BC4"/>
    <w:multiLevelType w:val="multilevel"/>
    <w:tmpl w:val="341A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986F6B"/>
    <w:multiLevelType w:val="multilevel"/>
    <w:tmpl w:val="7D38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F178F"/>
    <w:multiLevelType w:val="multilevel"/>
    <w:tmpl w:val="EBE4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C44B3"/>
    <w:multiLevelType w:val="multilevel"/>
    <w:tmpl w:val="B322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EF5B68"/>
    <w:multiLevelType w:val="multilevel"/>
    <w:tmpl w:val="BBBE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3B5512"/>
    <w:multiLevelType w:val="multilevel"/>
    <w:tmpl w:val="D9E84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E64904"/>
    <w:multiLevelType w:val="multilevel"/>
    <w:tmpl w:val="AF78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46415E"/>
    <w:multiLevelType w:val="multilevel"/>
    <w:tmpl w:val="F68C1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2F622E"/>
    <w:multiLevelType w:val="multilevel"/>
    <w:tmpl w:val="A5CAC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0D24CA"/>
    <w:multiLevelType w:val="multilevel"/>
    <w:tmpl w:val="49A6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5E413E"/>
    <w:multiLevelType w:val="multilevel"/>
    <w:tmpl w:val="32E6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B863CE"/>
    <w:multiLevelType w:val="multilevel"/>
    <w:tmpl w:val="2042DB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7730DD"/>
    <w:multiLevelType w:val="multilevel"/>
    <w:tmpl w:val="7B02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003966"/>
    <w:multiLevelType w:val="multilevel"/>
    <w:tmpl w:val="5D1C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F43AE3"/>
    <w:multiLevelType w:val="multilevel"/>
    <w:tmpl w:val="CFC8D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0A7DA5"/>
    <w:multiLevelType w:val="multilevel"/>
    <w:tmpl w:val="B88A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13"/>
  </w:num>
  <w:num w:numId="4">
    <w:abstractNumId w:val="2"/>
  </w:num>
  <w:num w:numId="5">
    <w:abstractNumId w:val="14"/>
  </w:num>
  <w:num w:numId="6">
    <w:abstractNumId w:val="7"/>
  </w:num>
  <w:num w:numId="7">
    <w:abstractNumId w:val="4"/>
  </w:num>
  <w:num w:numId="8">
    <w:abstractNumId w:val="6"/>
  </w:num>
  <w:num w:numId="9">
    <w:abstractNumId w:val="8"/>
  </w:num>
  <w:num w:numId="10">
    <w:abstractNumId w:val="15"/>
  </w:num>
  <w:num w:numId="11">
    <w:abstractNumId w:val="0"/>
  </w:num>
  <w:num w:numId="12">
    <w:abstractNumId w:val="1"/>
  </w:num>
  <w:num w:numId="13">
    <w:abstractNumId w:val="9"/>
  </w:num>
  <w:num w:numId="14">
    <w:abstractNumId w:val="10"/>
  </w:num>
  <w:num w:numId="15">
    <w:abstractNumId w:val="11"/>
  </w:num>
  <w:num w:numId="16">
    <w:abstractNumId w:val="16"/>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0107E"/>
    <w:rsid w:val="005F30A4"/>
    <w:rsid w:val="00706A96"/>
    <w:rsid w:val="008866BC"/>
    <w:rsid w:val="00B36982"/>
    <w:rsid w:val="00D0107E"/>
    <w:rsid w:val="00D87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07E"/>
  </w:style>
  <w:style w:type="paragraph" w:styleId="Heading1">
    <w:name w:val="heading 1"/>
    <w:basedOn w:val="Normal"/>
    <w:next w:val="Normal"/>
    <w:link w:val="Heading1Char"/>
    <w:uiPriority w:val="9"/>
    <w:qFormat/>
    <w:rsid w:val="00D010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10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107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010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0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10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107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107E"/>
    <w:rPr>
      <w:rFonts w:ascii="Times New Roman" w:eastAsia="Times New Roman" w:hAnsi="Times New Roman" w:cs="Times New Roman"/>
      <w:b/>
      <w:bCs/>
      <w:sz w:val="24"/>
      <w:szCs w:val="24"/>
    </w:rPr>
  </w:style>
  <w:style w:type="character" w:styleId="Strong">
    <w:name w:val="Strong"/>
    <w:basedOn w:val="DefaultParagraphFont"/>
    <w:uiPriority w:val="22"/>
    <w:qFormat/>
    <w:rsid w:val="00D0107E"/>
    <w:rPr>
      <w:b/>
      <w:bCs/>
    </w:rPr>
  </w:style>
  <w:style w:type="paragraph" w:styleId="NormalWeb">
    <w:name w:val="Normal (Web)"/>
    <w:basedOn w:val="Normal"/>
    <w:uiPriority w:val="99"/>
    <w:semiHidden/>
    <w:unhideWhenUsed/>
    <w:rsid w:val="00D010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107E"/>
    <w:rPr>
      <w:color w:val="0000FF"/>
      <w:u w:val="single"/>
    </w:rPr>
  </w:style>
  <w:style w:type="character" w:styleId="FollowedHyperlink">
    <w:name w:val="FollowedHyperlink"/>
    <w:basedOn w:val="DefaultParagraphFont"/>
    <w:uiPriority w:val="99"/>
    <w:semiHidden/>
    <w:unhideWhenUsed/>
    <w:rsid w:val="00D0107E"/>
    <w:rPr>
      <w:color w:val="800080"/>
      <w:u w:val="single"/>
    </w:rPr>
  </w:style>
  <w:style w:type="character" w:customStyle="1" w:styleId="trcrboxheaderspan">
    <w:name w:val="trc_rbox_header_span"/>
    <w:basedOn w:val="DefaultParagraphFont"/>
    <w:rsid w:val="00D0107E"/>
  </w:style>
  <w:style w:type="character" w:customStyle="1" w:styleId="thumbblock">
    <w:name w:val="thumbblock"/>
    <w:basedOn w:val="DefaultParagraphFont"/>
    <w:rsid w:val="00D0107E"/>
  </w:style>
  <w:style w:type="character" w:customStyle="1" w:styleId="thumbnail-overlay">
    <w:name w:val="thumbnail-overlay"/>
    <w:basedOn w:val="DefaultParagraphFont"/>
    <w:rsid w:val="00D0107E"/>
  </w:style>
  <w:style w:type="character" w:customStyle="1" w:styleId="video-label-box">
    <w:name w:val="video-label-box"/>
    <w:basedOn w:val="DefaultParagraphFont"/>
    <w:rsid w:val="00D0107E"/>
  </w:style>
  <w:style w:type="character" w:customStyle="1" w:styleId="video-label">
    <w:name w:val="video-label"/>
    <w:basedOn w:val="DefaultParagraphFont"/>
    <w:rsid w:val="00D0107E"/>
  </w:style>
  <w:style w:type="character" w:customStyle="1" w:styleId="branding">
    <w:name w:val="branding"/>
    <w:basedOn w:val="DefaultParagraphFont"/>
    <w:rsid w:val="00D0107E"/>
  </w:style>
  <w:style w:type="paragraph" w:styleId="z-TopofForm">
    <w:name w:val="HTML Top of Form"/>
    <w:basedOn w:val="Normal"/>
    <w:next w:val="Normal"/>
    <w:link w:val="z-TopofFormChar"/>
    <w:hidden/>
    <w:uiPriority w:val="99"/>
    <w:semiHidden/>
    <w:unhideWhenUsed/>
    <w:rsid w:val="00D010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0107E"/>
    <w:rPr>
      <w:rFonts w:ascii="Arial" w:eastAsia="Times New Roman" w:hAnsi="Arial" w:cs="Arial"/>
      <w:vanish/>
      <w:sz w:val="16"/>
      <w:szCs w:val="16"/>
    </w:rPr>
  </w:style>
  <w:style w:type="character" w:customStyle="1" w:styleId="gformdropinstructions">
    <w:name w:val="gform_drop_instructions"/>
    <w:basedOn w:val="DefaultParagraphFont"/>
    <w:rsid w:val="00D0107E"/>
  </w:style>
  <w:style w:type="character" w:customStyle="1" w:styleId="screen-reader-text">
    <w:name w:val="screen-reader-text"/>
    <w:basedOn w:val="DefaultParagraphFont"/>
    <w:rsid w:val="00D0107E"/>
  </w:style>
  <w:style w:type="paragraph" w:styleId="z-BottomofForm">
    <w:name w:val="HTML Bottom of Form"/>
    <w:basedOn w:val="Normal"/>
    <w:next w:val="Normal"/>
    <w:link w:val="z-BottomofFormChar"/>
    <w:hidden/>
    <w:uiPriority w:val="99"/>
    <w:semiHidden/>
    <w:unhideWhenUsed/>
    <w:rsid w:val="00D010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0107E"/>
    <w:rPr>
      <w:rFonts w:ascii="Arial" w:eastAsia="Times New Roman" w:hAnsi="Arial" w:cs="Arial"/>
      <w:vanish/>
      <w:sz w:val="16"/>
      <w:szCs w:val="16"/>
    </w:rPr>
  </w:style>
  <w:style w:type="character" w:customStyle="1" w:styleId="trp-ls-language-name">
    <w:name w:val="trp-ls-language-name"/>
    <w:basedOn w:val="DefaultParagraphFont"/>
    <w:rsid w:val="00D0107E"/>
  </w:style>
  <w:style w:type="character" w:customStyle="1" w:styleId="arrow">
    <w:name w:val="arrow"/>
    <w:basedOn w:val="DefaultParagraphFont"/>
    <w:rsid w:val="00D0107E"/>
  </w:style>
  <w:style w:type="character" w:customStyle="1" w:styleId="branding-inner">
    <w:name w:val="branding-inner"/>
    <w:basedOn w:val="DefaultParagraphFont"/>
    <w:rsid w:val="00D0107E"/>
  </w:style>
  <w:style w:type="character" w:customStyle="1" w:styleId="branding-separator">
    <w:name w:val="branding-separator"/>
    <w:basedOn w:val="DefaultParagraphFont"/>
    <w:rsid w:val="00D0107E"/>
  </w:style>
  <w:style w:type="paragraph" w:styleId="BalloonText">
    <w:name w:val="Balloon Text"/>
    <w:basedOn w:val="Normal"/>
    <w:link w:val="BalloonTextChar"/>
    <w:uiPriority w:val="99"/>
    <w:semiHidden/>
    <w:unhideWhenUsed/>
    <w:rsid w:val="00D01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07E"/>
    <w:rPr>
      <w:rFonts w:ascii="Tahoma" w:hAnsi="Tahoma" w:cs="Tahoma"/>
      <w:sz w:val="16"/>
      <w:szCs w:val="16"/>
    </w:rPr>
  </w:style>
  <w:style w:type="paragraph" w:styleId="ListParagraph">
    <w:name w:val="List Paragraph"/>
    <w:basedOn w:val="Normal"/>
    <w:uiPriority w:val="34"/>
    <w:qFormat/>
    <w:rsid w:val="00D0107E"/>
    <w:pPr>
      <w:ind w:left="720"/>
      <w:contextualSpacing/>
    </w:pPr>
  </w:style>
  <w:style w:type="character" w:customStyle="1" w:styleId="byline">
    <w:name w:val="byline"/>
    <w:basedOn w:val="DefaultParagraphFont"/>
    <w:rsid w:val="00D0107E"/>
  </w:style>
  <w:style w:type="character" w:customStyle="1" w:styleId="post-author-label">
    <w:name w:val="post-author-label"/>
    <w:basedOn w:val="DefaultParagraphFont"/>
    <w:rsid w:val="00D0107E"/>
  </w:style>
  <w:style w:type="character" w:customStyle="1" w:styleId="fn">
    <w:name w:val="fn"/>
    <w:basedOn w:val="DefaultParagraphFont"/>
    <w:rsid w:val="00D0107E"/>
  </w:style>
  <w:style w:type="paragraph" w:customStyle="1" w:styleId="m-0">
    <w:name w:val="m-0"/>
    <w:basedOn w:val="Normal"/>
    <w:rsid w:val="00706A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flex">
    <w:name w:val="d-flex"/>
    <w:basedOn w:val="DefaultParagraphFont"/>
    <w:rsid w:val="00706A96"/>
  </w:style>
  <w:style w:type="character" w:styleId="Emphasis">
    <w:name w:val="Emphasis"/>
    <w:basedOn w:val="DefaultParagraphFont"/>
    <w:uiPriority w:val="20"/>
    <w:qFormat/>
    <w:rsid w:val="00706A96"/>
    <w:rPr>
      <w:i/>
      <w:iCs/>
    </w:rPr>
  </w:style>
  <w:style w:type="paragraph" w:customStyle="1" w:styleId="example">
    <w:name w:val="example"/>
    <w:basedOn w:val="Normal"/>
    <w:rsid w:val="00706A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1813868">
      <w:bodyDiv w:val="1"/>
      <w:marLeft w:val="0"/>
      <w:marRight w:val="0"/>
      <w:marTop w:val="0"/>
      <w:marBottom w:val="0"/>
      <w:divBdr>
        <w:top w:val="none" w:sz="0" w:space="0" w:color="auto"/>
        <w:left w:val="none" w:sz="0" w:space="0" w:color="auto"/>
        <w:bottom w:val="none" w:sz="0" w:space="0" w:color="auto"/>
        <w:right w:val="none" w:sz="0" w:space="0" w:color="auto"/>
      </w:divBdr>
      <w:divsChild>
        <w:div w:id="580021179">
          <w:marLeft w:val="-225"/>
          <w:marRight w:val="-225"/>
          <w:marTop w:val="0"/>
          <w:marBottom w:val="0"/>
          <w:divBdr>
            <w:top w:val="none" w:sz="0" w:space="0" w:color="auto"/>
            <w:left w:val="none" w:sz="0" w:space="0" w:color="auto"/>
            <w:bottom w:val="none" w:sz="0" w:space="0" w:color="auto"/>
            <w:right w:val="none" w:sz="0" w:space="0" w:color="auto"/>
          </w:divBdr>
          <w:divsChild>
            <w:div w:id="2083600643">
              <w:marLeft w:val="0"/>
              <w:marRight w:val="0"/>
              <w:marTop w:val="0"/>
              <w:marBottom w:val="0"/>
              <w:divBdr>
                <w:top w:val="none" w:sz="0" w:space="0" w:color="auto"/>
                <w:left w:val="none" w:sz="0" w:space="0" w:color="auto"/>
                <w:bottom w:val="none" w:sz="0" w:space="0" w:color="auto"/>
                <w:right w:val="none" w:sz="0" w:space="0" w:color="auto"/>
              </w:divBdr>
            </w:div>
            <w:div w:id="1274287573">
              <w:marLeft w:val="0"/>
              <w:marRight w:val="0"/>
              <w:marTop w:val="0"/>
              <w:marBottom w:val="0"/>
              <w:divBdr>
                <w:top w:val="none" w:sz="0" w:space="0" w:color="auto"/>
                <w:left w:val="none" w:sz="0" w:space="0" w:color="auto"/>
                <w:bottom w:val="none" w:sz="0" w:space="0" w:color="auto"/>
                <w:right w:val="none" w:sz="0" w:space="0" w:color="auto"/>
              </w:divBdr>
              <w:divsChild>
                <w:div w:id="1467238781">
                  <w:marLeft w:val="0"/>
                  <w:marRight w:val="0"/>
                  <w:marTop w:val="0"/>
                  <w:marBottom w:val="0"/>
                  <w:divBdr>
                    <w:top w:val="none" w:sz="0" w:space="0" w:color="auto"/>
                    <w:left w:val="none" w:sz="0" w:space="0" w:color="auto"/>
                    <w:bottom w:val="none" w:sz="0" w:space="0" w:color="auto"/>
                    <w:right w:val="none" w:sz="0" w:space="0" w:color="auto"/>
                  </w:divBdr>
                  <w:divsChild>
                    <w:div w:id="338239612">
                      <w:marLeft w:val="0"/>
                      <w:marRight w:val="0"/>
                      <w:marTop w:val="0"/>
                      <w:marBottom w:val="0"/>
                      <w:divBdr>
                        <w:top w:val="none" w:sz="0" w:space="0" w:color="auto"/>
                        <w:left w:val="none" w:sz="0" w:space="0" w:color="auto"/>
                        <w:bottom w:val="none" w:sz="0" w:space="0" w:color="auto"/>
                        <w:right w:val="none" w:sz="0" w:space="0" w:color="auto"/>
                      </w:divBdr>
                      <w:divsChild>
                        <w:div w:id="1774665726">
                          <w:marLeft w:val="0"/>
                          <w:marRight w:val="0"/>
                          <w:marTop w:val="0"/>
                          <w:marBottom w:val="0"/>
                          <w:divBdr>
                            <w:top w:val="none" w:sz="0" w:space="0" w:color="auto"/>
                            <w:left w:val="none" w:sz="0" w:space="0" w:color="auto"/>
                            <w:bottom w:val="none" w:sz="0" w:space="0" w:color="auto"/>
                            <w:right w:val="none" w:sz="0" w:space="0" w:color="auto"/>
                          </w:divBdr>
                          <w:divsChild>
                            <w:div w:id="1348752723">
                              <w:marLeft w:val="0"/>
                              <w:marRight w:val="0"/>
                              <w:marTop w:val="0"/>
                              <w:marBottom w:val="0"/>
                              <w:divBdr>
                                <w:top w:val="none" w:sz="0" w:space="0" w:color="auto"/>
                                <w:left w:val="none" w:sz="0" w:space="0" w:color="auto"/>
                                <w:bottom w:val="none" w:sz="0" w:space="0" w:color="auto"/>
                                <w:right w:val="none" w:sz="0" w:space="0" w:color="auto"/>
                              </w:divBdr>
                              <w:divsChild>
                                <w:div w:id="7892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091321">
          <w:marLeft w:val="0"/>
          <w:marRight w:val="0"/>
          <w:marTop w:val="0"/>
          <w:marBottom w:val="0"/>
          <w:divBdr>
            <w:top w:val="single" w:sz="4" w:space="0" w:color="F5C6CB"/>
            <w:left w:val="single" w:sz="4" w:space="0" w:color="F5C6CB"/>
            <w:bottom w:val="single" w:sz="4" w:space="0" w:color="F5C6CB"/>
            <w:right w:val="single" w:sz="4" w:space="0" w:color="F5C6CB"/>
          </w:divBdr>
        </w:div>
        <w:div w:id="47461993">
          <w:marLeft w:val="0"/>
          <w:marRight w:val="0"/>
          <w:marTop w:val="0"/>
          <w:marBottom w:val="0"/>
          <w:divBdr>
            <w:top w:val="single" w:sz="4" w:space="0" w:color="BEE5EB"/>
            <w:left w:val="single" w:sz="4" w:space="0" w:color="BEE5EB"/>
            <w:bottom w:val="single" w:sz="4" w:space="0" w:color="BEE5EB"/>
            <w:right w:val="single" w:sz="4" w:space="0" w:color="BEE5EB"/>
          </w:divBdr>
        </w:div>
      </w:divsChild>
    </w:div>
    <w:div w:id="2003923293">
      <w:bodyDiv w:val="1"/>
      <w:marLeft w:val="0"/>
      <w:marRight w:val="0"/>
      <w:marTop w:val="0"/>
      <w:marBottom w:val="0"/>
      <w:divBdr>
        <w:top w:val="none" w:sz="0" w:space="0" w:color="auto"/>
        <w:left w:val="none" w:sz="0" w:space="0" w:color="auto"/>
        <w:bottom w:val="none" w:sz="0" w:space="0" w:color="auto"/>
        <w:right w:val="none" w:sz="0" w:space="0" w:color="auto"/>
      </w:divBdr>
      <w:divsChild>
        <w:div w:id="459807024">
          <w:marLeft w:val="0"/>
          <w:marRight w:val="0"/>
          <w:marTop w:val="0"/>
          <w:marBottom w:val="0"/>
          <w:divBdr>
            <w:top w:val="none" w:sz="0" w:space="0" w:color="auto"/>
            <w:left w:val="none" w:sz="0" w:space="0" w:color="auto"/>
            <w:bottom w:val="none" w:sz="0" w:space="0" w:color="auto"/>
            <w:right w:val="none" w:sz="0" w:space="0" w:color="auto"/>
          </w:divBdr>
        </w:div>
        <w:div w:id="754284955">
          <w:marLeft w:val="0"/>
          <w:marRight w:val="0"/>
          <w:marTop w:val="0"/>
          <w:marBottom w:val="0"/>
          <w:divBdr>
            <w:top w:val="none" w:sz="0" w:space="0" w:color="auto"/>
            <w:left w:val="none" w:sz="0" w:space="0" w:color="auto"/>
            <w:bottom w:val="none" w:sz="0" w:space="0" w:color="auto"/>
            <w:right w:val="none" w:sz="0" w:space="0" w:color="auto"/>
          </w:divBdr>
          <w:divsChild>
            <w:div w:id="1331445135">
              <w:marLeft w:val="0"/>
              <w:marRight w:val="0"/>
              <w:marTop w:val="0"/>
              <w:marBottom w:val="0"/>
              <w:divBdr>
                <w:top w:val="none" w:sz="0" w:space="0" w:color="auto"/>
                <w:left w:val="none" w:sz="0" w:space="0" w:color="auto"/>
                <w:bottom w:val="none" w:sz="0" w:space="0" w:color="auto"/>
                <w:right w:val="none" w:sz="0" w:space="0" w:color="auto"/>
              </w:divBdr>
            </w:div>
          </w:divsChild>
        </w:div>
        <w:div w:id="941229836">
          <w:marLeft w:val="0"/>
          <w:marRight w:val="0"/>
          <w:marTop w:val="125"/>
          <w:marBottom w:val="200"/>
          <w:divBdr>
            <w:top w:val="single" w:sz="4" w:space="10" w:color="CCCCCC"/>
            <w:left w:val="single" w:sz="4" w:space="10" w:color="CCCCCC"/>
            <w:bottom w:val="single" w:sz="4" w:space="10" w:color="CCCCCC"/>
            <w:right w:val="single" w:sz="4" w:space="10" w:color="CCCCCC"/>
          </w:divBdr>
          <w:divsChild>
            <w:div w:id="1433091638">
              <w:marLeft w:val="0"/>
              <w:marRight w:val="0"/>
              <w:marTop w:val="0"/>
              <w:marBottom w:val="88"/>
              <w:divBdr>
                <w:top w:val="none" w:sz="0" w:space="0" w:color="auto"/>
                <w:left w:val="none" w:sz="0" w:space="0" w:color="auto"/>
                <w:bottom w:val="none" w:sz="0" w:space="0" w:color="auto"/>
                <w:right w:val="none" w:sz="0" w:space="0" w:color="auto"/>
              </w:divBdr>
            </w:div>
            <w:div w:id="865876009">
              <w:marLeft w:val="0"/>
              <w:marRight w:val="0"/>
              <w:marTop w:val="0"/>
              <w:marBottom w:val="0"/>
              <w:divBdr>
                <w:top w:val="none" w:sz="0" w:space="0" w:color="auto"/>
                <w:left w:val="none" w:sz="0" w:space="0" w:color="auto"/>
                <w:bottom w:val="none" w:sz="0" w:space="0" w:color="auto"/>
                <w:right w:val="none" w:sz="0" w:space="0" w:color="auto"/>
              </w:divBdr>
            </w:div>
            <w:div w:id="400178703">
              <w:marLeft w:val="200"/>
              <w:marRight w:val="200"/>
              <w:marTop w:val="100"/>
              <w:marBottom w:val="100"/>
              <w:divBdr>
                <w:top w:val="none" w:sz="0" w:space="0" w:color="auto"/>
                <w:left w:val="none" w:sz="0" w:space="0" w:color="auto"/>
                <w:bottom w:val="none" w:sz="0" w:space="0" w:color="auto"/>
                <w:right w:val="none" w:sz="0" w:space="0" w:color="auto"/>
              </w:divBdr>
            </w:div>
            <w:div w:id="1693259890">
              <w:marLeft w:val="200"/>
              <w:marRight w:val="200"/>
              <w:marTop w:val="100"/>
              <w:marBottom w:val="100"/>
              <w:divBdr>
                <w:top w:val="none" w:sz="0" w:space="0" w:color="auto"/>
                <w:left w:val="none" w:sz="0" w:space="0" w:color="auto"/>
                <w:bottom w:val="none" w:sz="0" w:space="0" w:color="auto"/>
                <w:right w:val="none" w:sz="0" w:space="0" w:color="auto"/>
              </w:divBdr>
            </w:div>
            <w:div w:id="1435438314">
              <w:marLeft w:val="200"/>
              <w:marRight w:val="200"/>
              <w:marTop w:val="100"/>
              <w:marBottom w:val="100"/>
              <w:divBdr>
                <w:top w:val="none" w:sz="0" w:space="0" w:color="auto"/>
                <w:left w:val="none" w:sz="0" w:space="0" w:color="auto"/>
                <w:bottom w:val="none" w:sz="0" w:space="0" w:color="auto"/>
                <w:right w:val="none" w:sz="0" w:space="0" w:color="auto"/>
              </w:divBdr>
            </w:div>
            <w:div w:id="2111730652">
              <w:marLeft w:val="200"/>
              <w:marRight w:val="200"/>
              <w:marTop w:val="100"/>
              <w:marBottom w:val="100"/>
              <w:divBdr>
                <w:top w:val="none" w:sz="0" w:space="0" w:color="auto"/>
                <w:left w:val="none" w:sz="0" w:space="0" w:color="auto"/>
                <w:bottom w:val="none" w:sz="0" w:space="0" w:color="auto"/>
                <w:right w:val="none" w:sz="0" w:space="0" w:color="auto"/>
              </w:divBdr>
            </w:div>
            <w:div w:id="1778327974">
              <w:marLeft w:val="200"/>
              <w:marRight w:val="200"/>
              <w:marTop w:val="100"/>
              <w:marBottom w:val="100"/>
              <w:divBdr>
                <w:top w:val="none" w:sz="0" w:space="0" w:color="auto"/>
                <w:left w:val="none" w:sz="0" w:space="0" w:color="auto"/>
                <w:bottom w:val="none" w:sz="0" w:space="0" w:color="auto"/>
                <w:right w:val="none" w:sz="0" w:space="0" w:color="auto"/>
              </w:divBdr>
            </w:div>
            <w:div w:id="1953240655">
              <w:marLeft w:val="200"/>
              <w:marRight w:val="200"/>
              <w:marTop w:val="100"/>
              <w:marBottom w:val="100"/>
              <w:divBdr>
                <w:top w:val="none" w:sz="0" w:space="0" w:color="auto"/>
                <w:left w:val="none" w:sz="0" w:space="0" w:color="auto"/>
                <w:bottom w:val="none" w:sz="0" w:space="0" w:color="auto"/>
                <w:right w:val="none" w:sz="0" w:space="0" w:color="auto"/>
              </w:divBdr>
            </w:div>
            <w:div w:id="1401514453">
              <w:marLeft w:val="200"/>
              <w:marRight w:val="200"/>
              <w:marTop w:val="100"/>
              <w:marBottom w:val="100"/>
              <w:divBdr>
                <w:top w:val="none" w:sz="0" w:space="0" w:color="auto"/>
                <w:left w:val="none" w:sz="0" w:space="0" w:color="auto"/>
                <w:bottom w:val="none" w:sz="0" w:space="0" w:color="auto"/>
                <w:right w:val="none" w:sz="0" w:space="0" w:color="auto"/>
              </w:divBdr>
            </w:div>
            <w:div w:id="752314320">
              <w:marLeft w:val="200"/>
              <w:marRight w:val="200"/>
              <w:marTop w:val="100"/>
              <w:marBottom w:val="100"/>
              <w:divBdr>
                <w:top w:val="none" w:sz="0" w:space="0" w:color="auto"/>
                <w:left w:val="none" w:sz="0" w:space="0" w:color="auto"/>
                <w:bottom w:val="none" w:sz="0" w:space="0" w:color="auto"/>
                <w:right w:val="none" w:sz="0" w:space="0" w:color="auto"/>
              </w:divBdr>
            </w:div>
          </w:divsChild>
        </w:div>
        <w:div w:id="263271036">
          <w:marLeft w:val="0"/>
          <w:marRight w:val="0"/>
          <w:marTop w:val="0"/>
          <w:marBottom w:val="0"/>
          <w:divBdr>
            <w:top w:val="none" w:sz="0" w:space="0" w:color="auto"/>
            <w:left w:val="none" w:sz="0" w:space="0" w:color="auto"/>
            <w:bottom w:val="none" w:sz="0" w:space="0" w:color="auto"/>
            <w:right w:val="none" w:sz="0" w:space="0" w:color="auto"/>
          </w:divBdr>
          <w:divsChild>
            <w:div w:id="1366179561">
              <w:marLeft w:val="0"/>
              <w:marRight w:val="0"/>
              <w:marTop w:val="0"/>
              <w:marBottom w:val="0"/>
              <w:divBdr>
                <w:top w:val="none" w:sz="0" w:space="0" w:color="auto"/>
                <w:left w:val="none" w:sz="0" w:space="0" w:color="auto"/>
                <w:bottom w:val="none" w:sz="0" w:space="0" w:color="auto"/>
                <w:right w:val="none" w:sz="0" w:space="0" w:color="auto"/>
              </w:divBdr>
            </w:div>
            <w:div w:id="620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D2oSLj_G9gQ" TargetMode="External"/><Relationship Id="rId13" Type="http://schemas.openxmlformats.org/officeDocument/2006/relationships/hyperlink" Target="http://www.womensradiofund.org/" TargetMode="External"/><Relationship Id="rId18" Type="http://schemas.openxmlformats.org/officeDocument/2006/relationships/hyperlink" Target="https://www.endvawnow.org/en/tools/view/645-using-radio-to-help-communities-talk-a-manual-for-community-dialogue-2006.html" TargetMode="External"/><Relationship Id="rId26" Type="http://schemas.openxmlformats.org/officeDocument/2006/relationships/hyperlink" Target="http://www.amarc.org/" TargetMode="External"/><Relationship Id="rId3" Type="http://schemas.openxmlformats.org/officeDocument/2006/relationships/settings" Target="settings.xml"/><Relationship Id="rId21" Type="http://schemas.openxmlformats.org/officeDocument/2006/relationships/hyperlink" Target="http://www.communityradiotoolkit.net/wp-content/uploads/2010/03/Unesco_HowToDoCR1.pdf" TargetMode="External"/><Relationship Id="rId7" Type="http://schemas.openxmlformats.org/officeDocument/2006/relationships/hyperlink" Target="https://www.endvawnow.org/uploads/browser/files/equal_access_impact_assessment.pdf" TargetMode="External"/><Relationship Id="rId12" Type="http://schemas.openxmlformats.org/officeDocument/2006/relationships/hyperlink" Target="http://www.fire.or.cr/indexeng.htm" TargetMode="External"/><Relationship Id="rId17" Type="http://schemas.openxmlformats.org/officeDocument/2006/relationships/hyperlink" Target="http://www.wifp.org/DWM/Radio.html" TargetMode="External"/><Relationship Id="rId25" Type="http://schemas.openxmlformats.org/officeDocument/2006/relationships/hyperlink" Target="http://www.amarc.org/index.php?p=Community_radio_evaluation&amp;l=EN" TargetMode="External"/><Relationship Id="rId2" Type="http://schemas.openxmlformats.org/officeDocument/2006/relationships/styles" Target="styles.xml"/><Relationship Id="rId16" Type="http://schemas.openxmlformats.org/officeDocument/2006/relationships/hyperlink" Target="http://win.amarc.org/index.php?p=home&amp;l=EN" TargetMode="External"/><Relationship Id="rId20" Type="http://schemas.openxmlformats.org/officeDocument/2006/relationships/hyperlink" Target="http://unesdoc.unesco.org/images/0012/001245/124595e.pdf" TargetMode="External"/><Relationship Id="rId29" Type="http://schemas.openxmlformats.org/officeDocument/2006/relationships/hyperlink" Target="http://win.amarc.org/index.php?p=home&amp;l=EN" TargetMode="External"/><Relationship Id="rId1" Type="http://schemas.openxmlformats.org/officeDocument/2006/relationships/numbering" Target="numbering.xml"/><Relationship Id="rId6" Type="http://schemas.openxmlformats.org/officeDocument/2006/relationships/hyperlink" Target="http://www.womenwarpeace.org/webfm_send/362" TargetMode="External"/><Relationship Id="rId11" Type="http://schemas.openxmlformats.org/officeDocument/2006/relationships/hyperlink" Target="http://www.wings.org/" TargetMode="External"/><Relationship Id="rId24" Type="http://schemas.openxmlformats.org/officeDocument/2006/relationships/hyperlink" Target="http://www.amarc.org/index.php?p=content_development_gender_documents" TargetMode="External"/><Relationship Id="rId32" Type="http://schemas.openxmlformats.org/officeDocument/2006/relationships/theme" Target="theme/theme1.xml"/><Relationship Id="rId5" Type="http://schemas.openxmlformats.org/officeDocument/2006/relationships/hyperlink" Target="http://www.equalaccess.org.np/" TargetMode="External"/><Relationship Id="rId15" Type="http://schemas.openxmlformats.org/officeDocument/2006/relationships/hyperlink" Target="http://www.radioalmahabba.com/" TargetMode="External"/><Relationship Id="rId23" Type="http://schemas.openxmlformats.org/officeDocument/2006/relationships/hyperlink" Target="http://gramvaani.org/" TargetMode="External"/><Relationship Id="rId28" Type="http://schemas.openxmlformats.org/officeDocument/2006/relationships/hyperlink" Target="http://www.amarc.org/index.php?p=home&amp;l=ES&amp;nosafe=0" TargetMode="External"/><Relationship Id="rId10" Type="http://schemas.openxmlformats.org/officeDocument/2006/relationships/hyperlink" Target="http://www.womenwarpeace.org/webfm_send/362" TargetMode="External"/><Relationship Id="rId19" Type="http://schemas.openxmlformats.org/officeDocument/2006/relationships/hyperlink" Target="http://www.communityradiotoolkit.ne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arc.org/index.php?p=home&amp;l=EN" TargetMode="External"/><Relationship Id="rId14" Type="http://schemas.openxmlformats.org/officeDocument/2006/relationships/hyperlink" Target="http://www.umwamamafm.co.ug/" TargetMode="External"/><Relationship Id="rId22" Type="http://schemas.openxmlformats.org/officeDocument/2006/relationships/hyperlink" Target="http://unesdoc.unesco.org/images/0015/001561/156197e.pdf" TargetMode="External"/><Relationship Id="rId27" Type="http://schemas.openxmlformats.org/officeDocument/2006/relationships/hyperlink" Target="http://www.amarc.org/index.php?p=home&amp;l=FR&amp;nosafe=0" TargetMode="External"/><Relationship Id="rId30" Type="http://schemas.openxmlformats.org/officeDocument/2006/relationships/hyperlink" Target="http://www.iwtc.org/ideas/21_radi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1101</Words>
  <Characters>6281</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2021-05-12T02:46:00Z</dcterms:created>
  <dcterms:modified xsi:type="dcterms:W3CDTF">2021-05-12T16:53:00Z</dcterms:modified>
</cp:coreProperties>
</file>