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DF" w:rsidRDefault="00691DDF" w:rsidP="00691DDF">
      <w:pPr>
        <w:spacing w:after="0"/>
        <w:jc w:val="center"/>
        <w:rPr>
          <w:rFonts w:ascii="Times New Roman" w:hAnsi="Times New Roman" w:cs="Times New Roman"/>
          <w:b/>
          <w:bCs/>
          <w:sz w:val="24"/>
          <w:szCs w:val="24"/>
          <w:u w:val="single"/>
          <w:shd w:val="clear" w:color="auto" w:fill="FFFFFF"/>
        </w:rPr>
      </w:pPr>
      <w:r w:rsidRPr="00DD7ADA">
        <w:rPr>
          <w:rFonts w:ascii="Times New Roman" w:hAnsi="Times New Roman" w:cs="Times New Roman"/>
          <w:b/>
          <w:bCs/>
          <w:sz w:val="24"/>
          <w:szCs w:val="24"/>
          <w:u w:val="single"/>
          <w:shd w:val="clear" w:color="auto" w:fill="FFFFFF"/>
        </w:rPr>
        <w:t>MACROMOLECULES</w:t>
      </w:r>
    </w:p>
    <w:p w:rsidR="00691DDF" w:rsidRPr="00DD7ADA" w:rsidRDefault="00691DDF" w:rsidP="00691DDF">
      <w:pPr>
        <w:spacing w:after="0"/>
        <w:jc w:val="center"/>
        <w:rPr>
          <w:rFonts w:ascii="Times New Roman" w:hAnsi="Times New Roman" w:cs="Times New Roman"/>
          <w:b/>
          <w:bCs/>
          <w:sz w:val="24"/>
          <w:szCs w:val="24"/>
          <w:u w:val="single"/>
          <w:shd w:val="clear" w:color="auto" w:fill="FFFFFF"/>
        </w:rPr>
      </w:pPr>
    </w:p>
    <w:p w:rsidR="00691DDF" w:rsidRPr="00691DDF" w:rsidRDefault="00691DDF" w:rsidP="00691DDF">
      <w:pPr>
        <w:pStyle w:val="ListParagraph"/>
        <w:numPr>
          <w:ilvl w:val="0"/>
          <w:numId w:val="1"/>
        </w:numPr>
        <w:spacing w:after="0" w:line="360" w:lineRule="auto"/>
        <w:jc w:val="both"/>
        <w:rPr>
          <w:rFonts w:ascii="Times New Roman" w:hAnsi="Times New Roman" w:cs="Times New Roman"/>
          <w:sz w:val="24"/>
          <w:szCs w:val="24"/>
          <w:shd w:val="clear" w:color="auto" w:fill="FFFFFF"/>
        </w:rPr>
      </w:pPr>
      <w:r w:rsidRPr="00691DDF">
        <w:rPr>
          <w:rFonts w:ascii="Times New Roman" w:hAnsi="Times New Roman" w:cs="Times New Roman"/>
          <w:sz w:val="24"/>
          <w:szCs w:val="24"/>
          <w:shd w:val="clear" w:color="auto" w:fill="FFFFFF"/>
        </w:rPr>
        <w:t>A polymer is a </w:t>
      </w:r>
      <w:hyperlink r:id="rId5" w:tooltip="Chemical substance" w:history="1">
        <w:r w:rsidRPr="00691DDF">
          <w:rPr>
            <w:rStyle w:val="Hyperlink"/>
            <w:rFonts w:ascii="Times New Roman" w:hAnsi="Times New Roman" w:cs="Times New Roman"/>
            <w:sz w:val="24"/>
            <w:szCs w:val="24"/>
            <w:shd w:val="clear" w:color="auto" w:fill="FFFFFF"/>
          </w:rPr>
          <w:t>substance</w:t>
        </w:r>
      </w:hyperlink>
      <w:r w:rsidRPr="00691DDF">
        <w:rPr>
          <w:rFonts w:ascii="Times New Roman" w:hAnsi="Times New Roman" w:cs="Times New Roman"/>
          <w:sz w:val="24"/>
          <w:szCs w:val="24"/>
          <w:shd w:val="clear" w:color="auto" w:fill="FFFFFF"/>
        </w:rPr>
        <w:t> or </w:t>
      </w:r>
      <w:hyperlink r:id="rId6" w:tooltip="Material" w:history="1">
        <w:r w:rsidRPr="00691DDF">
          <w:rPr>
            <w:rStyle w:val="Hyperlink"/>
            <w:rFonts w:ascii="Times New Roman" w:hAnsi="Times New Roman" w:cs="Times New Roman"/>
            <w:sz w:val="24"/>
            <w:szCs w:val="24"/>
            <w:shd w:val="clear" w:color="auto" w:fill="FFFFFF"/>
          </w:rPr>
          <w:t>material</w:t>
        </w:r>
      </w:hyperlink>
      <w:r w:rsidRPr="00691DDF">
        <w:rPr>
          <w:rFonts w:ascii="Times New Roman" w:hAnsi="Times New Roman" w:cs="Times New Roman"/>
          <w:sz w:val="24"/>
          <w:szCs w:val="24"/>
          <w:shd w:val="clear" w:color="auto" w:fill="FFFFFF"/>
        </w:rPr>
        <w:t> consisting of very large </w:t>
      </w:r>
      <w:hyperlink r:id="rId7" w:history="1">
        <w:r w:rsidRPr="00691DDF">
          <w:rPr>
            <w:rStyle w:val="Hyperlink"/>
            <w:rFonts w:ascii="Times New Roman" w:hAnsi="Times New Roman" w:cs="Times New Roman"/>
            <w:sz w:val="24"/>
            <w:szCs w:val="24"/>
            <w:shd w:val="clear" w:color="auto" w:fill="FFFFFF"/>
          </w:rPr>
          <w:t>molecules</w:t>
        </w:r>
      </w:hyperlink>
      <w:r w:rsidRPr="00691DDF">
        <w:rPr>
          <w:rFonts w:ascii="Times New Roman" w:hAnsi="Times New Roman" w:cs="Times New Roman"/>
          <w:sz w:val="24"/>
          <w:szCs w:val="24"/>
        </w:rPr>
        <w:t xml:space="preserve">. </w:t>
      </w:r>
      <w:r w:rsidRPr="00691DDF">
        <w:rPr>
          <w:rFonts w:ascii="Times New Roman" w:hAnsi="Times New Roman" w:cs="Times New Roman"/>
          <w:sz w:val="24"/>
          <w:szCs w:val="24"/>
          <w:shd w:val="clear" w:color="auto" w:fill="FFFFFF"/>
        </w:rPr>
        <w:t>Polymers are created via </w:t>
      </w:r>
      <w:hyperlink r:id="rId8" w:tooltip="Polymerization" w:history="1">
        <w:r w:rsidRPr="00691DDF">
          <w:rPr>
            <w:rStyle w:val="Hyperlink"/>
            <w:rFonts w:ascii="Times New Roman" w:hAnsi="Times New Roman" w:cs="Times New Roman"/>
            <w:sz w:val="24"/>
            <w:szCs w:val="24"/>
            <w:shd w:val="clear" w:color="auto" w:fill="FFFFFF"/>
          </w:rPr>
          <w:t>polymerization</w:t>
        </w:r>
      </w:hyperlink>
      <w:r w:rsidRPr="00691DDF">
        <w:rPr>
          <w:rFonts w:ascii="Times New Roman" w:hAnsi="Times New Roman" w:cs="Times New Roman"/>
          <w:sz w:val="24"/>
          <w:szCs w:val="24"/>
          <w:shd w:val="clear" w:color="auto" w:fill="FFFFFF"/>
        </w:rPr>
        <w:t> of many small molecules, known as </w:t>
      </w:r>
      <w:hyperlink r:id="rId9" w:tooltip="Monomer" w:history="1">
        <w:r w:rsidRPr="00691DDF">
          <w:rPr>
            <w:rStyle w:val="Hyperlink"/>
            <w:rFonts w:ascii="Times New Roman" w:hAnsi="Times New Roman" w:cs="Times New Roman"/>
            <w:sz w:val="24"/>
            <w:szCs w:val="24"/>
            <w:shd w:val="clear" w:color="auto" w:fill="FFFFFF"/>
          </w:rPr>
          <w:t>monomers</w:t>
        </w:r>
      </w:hyperlink>
      <w:r w:rsidRPr="00691DDF">
        <w:rPr>
          <w:rFonts w:ascii="Times New Roman" w:hAnsi="Times New Roman" w:cs="Times New Roman"/>
          <w:sz w:val="24"/>
          <w:szCs w:val="24"/>
          <w:shd w:val="clear" w:color="auto" w:fill="FFFFFF"/>
        </w:rPr>
        <w:t>.</w:t>
      </w:r>
    </w:p>
    <w:p w:rsidR="00691DDF" w:rsidRPr="00691DDF" w:rsidRDefault="00691DDF" w:rsidP="00691DDF">
      <w:pPr>
        <w:pStyle w:val="ListParagraph"/>
        <w:numPr>
          <w:ilvl w:val="0"/>
          <w:numId w:val="1"/>
        </w:numPr>
        <w:spacing w:after="0" w:line="360" w:lineRule="auto"/>
        <w:jc w:val="both"/>
        <w:rPr>
          <w:rFonts w:ascii="Times New Roman" w:hAnsi="Times New Roman" w:cs="Times New Roman"/>
          <w:sz w:val="24"/>
          <w:szCs w:val="24"/>
          <w:shd w:val="clear" w:color="auto" w:fill="FFFFFF"/>
        </w:rPr>
      </w:pPr>
      <w:r w:rsidRPr="00691DDF">
        <w:rPr>
          <w:rFonts w:ascii="Times New Roman" w:hAnsi="Times New Roman" w:cs="Times New Roman"/>
          <w:sz w:val="24"/>
          <w:szCs w:val="24"/>
          <w:shd w:val="clear" w:color="auto" w:fill="FFFFFF"/>
        </w:rPr>
        <w:t>A macromolecule is a very large </w:t>
      </w:r>
      <w:hyperlink r:id="rId10" w:tooltip="Molecule" w:history="1">
        <w:r w:rsidRPr="00691DDF">
          <w:rPr>
            <w:rStyle w:val="Hyperlink"/>
            <w:rFonts w:ascii="Times New Roman" w:hAnsi="Times New Roman" w:cs="Times New Roman"/>
            <w:sz w:val="24"/>
            <w:szCs w:val="24"/>
            <w:shd w:val="clear" w:color="auto" w:fill="FFFFFF"/>
          </w:rPr>
          <w:t>molecule</w:t>
        </w:r>
      </w:hyperlink>
      <w:r w:rsidRPr="00691DDF">
        <w:rPr>
          <w:rFonts w:ascii="Times New Roman" w:hAnsi="Times New Roman" w:cs="Times New Roman"/>
          <w:sz w:val="24"/>
          <w:szCs w:val="24"/>
          <w:shd w:val="clear" w:color="auto" w:fill="FFFFFF"/>
        </w:rPr>
        <w:t xml:space="preserve"> commonly composed of the </w:t>
      </w:r>
      <w:hyperlink r:id="rId11" w:tooltip="Polymerization" w:history="1">
        <w:r w:rsidRPr="00691DDF">
          <w:rPr>
            <w:rStyle w:val="Hyperlink"/>
            <w:rFonts w:ascii="Times New Roman" w:hAnsi="Times New Roman" w:cs="Times New Roman"/>
            <w:sz w:val="24"/>
            <w:szCs w:val="24"/>
            <w:shd w:val="clear" w:color="auto" w:fill="FFFFFF"/>
          </w:rPr>
          <w:t>polymerization</w:t>
        </w:r>
      </w:hyperlink>
      <w:r w:rsidRPr="00691DDF">
        <w:rPr>
          <w:rFonts w:ascii="Times New Roman" w:hAnsi="Times New Roman" w:cs="Times New Roman"/>
          <w:sz w:val="24"/>
          <w:szCs w:val="24"/>
          <w:shd w:val="clear" w:color="auto" w:fill="FFFFFF"/>
        </w:rPr>
        <w:t> of smaller subunits called </w:t>
      </w:r>
      <w:hyperlink r:id="rId12" w:tooltip="Monomers" w:history="1">
        <w:r w:rsidRPr="00691DDF">
          <w:rPr>
            <w:rStyle w:val="Hyperlink"/>
            <w:rFonts w:ascii="Times New Roman" w:hAnsi="Times New Roman" w:cs="Times New Roman"/>
            <w:sz w:val="24"/>
            <w:szCs w:val="24"/>
            <w:shd w:val="clear" w:color="auto" w:fill="FFFFFF"/>
          </w:rPr>
          <w:t>monomers</w:t>
        </w:r>
      </w:hyperlink>
      <w:r w:rsidRPr="00691DDF">
        <w:rPr>
          <w:rFonts w:ascii="Times New Roman" w:hAnsi="Times New Roman" w:cs="Times New Roman"/>
          <w:sz w:val="24"/>
          <w:szCs w:val="24"/>
          <w:shd w:val="clear" w:color="auto" w:fill="FFFFFF"/>
        </w:rPr>
        <w:t>.</w:t>
      </w:r>
    </w:p>
    <w:p w:rsidR="00691DDF" w:rsidRPr="00691DDF" w:rsidRDefault="00691DDF" w:rsidP="00691DDF">
      <w:pPr>
        <w:pStyle w:val="ListParagraph"/>
        <w:numPr>
          <w:ilvl w:val="0"/>
          <w:numId w:val="1"/>
        </w:numPr>
        <w:spacing w:after="0" w:line="360" w:lineRule="auto"/>
        <w:jc w:val="both"/>
        <w:rPr>
          <w:rFonts w:ascii="Times New Roman" w:hAnsi="Times New Roman" w:cs="Times New Roman"/>
          <w:sz w:val="24"/>
          <w:szCs w:val="24"/>
          <w:shd w:val="clear" w:color="auto" w:fill="FFFFFF"/>
        </w:rPr>
      </w:pPr>
      <w:r w:rsidRPr="00691DDF">
        <w:rPr>
          <w:rFonts w:ascii="Times New Roman" w:hAnsi="Times New Roman" w:cs="Times New Roman"/>
          <w:sz w:val="24"/>
          <w:szCs w:val="24"/>
          <w:shd w:val="clear" w:color="auto" w:fill="FFFFFF"/>
        </w:rPr>
        <w:t>A monomer is a </w:t>
      </w:r>
      <w:hyperlink r:id="rId13" w:tooltip="Molecule" w:history="1">
        <w:r w:rsidRPr="00691DDF">
          <w:rPr>
            <w:rStyle w:val="Hyperlink"/>
            <w:rFonts w:ascii="Times New Roman" w:hAnsi="Times New Roman" w:cs="Times New Roman"/>
            <w:sz w:val="24"/>
            <w:szCs w:val="24"/>
            <w:shd w:val="clear" w:color="auto" w:fill="FFFFFF"/>
          </w:rPr>
          <w:t>molecule</w:t>
        </w:r>
      </w:hyperlink>
      <w:r w:rsidRPr="00691DDF">
        <w:rPr>
          <w:rFonts w:ascii="Times New Roman" w:hAnsi="Times New Roman" w:cs="Times New Roman"/>
          <w:sz w:val="24"/>
          <w:szCs w:val="24"/>
          <w:shd w:val="clear" w:color="auto" w:fill="FFFFFF"/>
        </w:rPr>
        <w:t> that can </w:t>
      </w:r>
      <w:hyperlink r:id="rId14" w:tooltip="Chemical reaction" w:history="1">
        <w:r w:rsidRPr="00691DDF">
          <w:rPr>
            <w:rStyle w:val="Hyperlink"/>
            <w:rFonts w:ascii="Times New Roman" w:hAnsi="Times New Roman" w:cs="Times New Roman"/>
            <w:sz w:val="24"/>
            <w:szCs w:val="24"/>
            <w:shd w:val="clear" w:color="auto" w:fill="FFFFFF"/>
          </w:rPr>
          <w:t>react</w:t>
        </w:r>
      </w:hyperlink>
      <w:r w:rsidRPr="00691DDF">
        <w:rPr>
          <w:rFonts w:ascii="Times New Roman" w:hAnsi="Times New Roman" w:cs="Times New Roman"/>
          <w:sz w:val="24"/>
          <w:szCs w:val="24"/>
          <w:shd w:val="clear" w:color="auto" w:fill="FFFFFF"/>
        </w:rPr>
        <w:t> together with other monomer molecules to form a larger </w:t>
      </w:r>
      <w:hyperlink r:id="rId15" w:tooltip="Polymer" w:history="1">
        <w:r w:rsidRPr="00691DDF">
          <w:rPr>
            <w:rStyle w:val="Hyperlink"/>
            <w:rFonts w:ascii="Times New Roman" w:hAnsi="Times New Roman" w:cs="Times New Roman"/>
            <w:sz w:val="24"/>
            <w:szCs w:val="24"/>
            <w:shd w:val="clear" w:color="auto" w:fill="FFFFFF"/>
          </w:rPr>
          <w:t>polymer</w:t>
        </w:r>
      </w:hyperlink>
      <w:r w:rsidRPr="00691DDF">
        <w:rPr>
          <w:rFonts w:ascii="Times New Roman" w:hAnsi="Times New Roman" w:cs="Times New Roman"/>
          <w:sz w:val="24"/>
          <w:szCs w:val="24"/>
          <w:shd w:val="clear" w:color="auto" w:fill="FFFFFF"/>
        </w:rPr>
        <w:t> chain or three-dimensional network in a process called </w:t>
      </w:r>
      <w:hyperlink r:id="rId16" w:history="1">
        <w:r w:rsidRPr="00691DDF">
          <w:rPr>
            <w:rStyle w:val="Hyperlink"/>
            <w:rFonts w:ascii="Times New Roman" w:hAnsi="Times New Roman" w:cs="Times New Roman"/>
            <w:sz w:val="24"/>
            <w:szCs w:val="24"/>
            <w:shd w:val="clear" w:color="auto" w:fill="FFFFFF"/>
          </w:rPr>
          <w:t>polymerization</w:t>
        </w:r>
      </w:hyperlink>
    </w:p>
    <w:p w:rsidR="00691DDF" w:rsidRDefault="00691DDF" w:rsidP="00691DDF">
      <w:pPr>
        <w:pStyle w:val="ListParagraph"/>
        <w:spacing w:after="0" w:line="360" w:lineRule="auto"/>
        <w:jc w:val="both"/>
        <w:rPr>
          <w:rFonts w:ascii="Times New Roman" w:hAnsi="Times New Roman" w:cs="Times New Roman"/>
          <w:sz w:val="24"/>
          <w:szCs w:val="24"/>
          <w:shd w:val="clear" w:color="auto" w:fill="FFFFFF"/>
        </w:rPr>
      </w:pPr>
    </w:p>
    <w:p w:rsidR="00691DDF" w:rsidRPr="00691DDF" w:rsidRDefault="00691DDF" w:rsidP="00691DDF">
      <w:pPr>
        <w:pStyle w:val="ListParagraph"/>
        <w:spacing w:after="0" w:line="360" w:lineRule="auto"/>
        <w:jc w:val="both"/>
        <w:rPr>
          <w:rFonts w:ascii="Times New Roman" w:hAnsi="Times New Roman" w:cs="Times New Roman"/>
          <w:sz w:val="24"/>
          <w:szCs w:val="24"/>
          <w:shd w:val="clear" w:color="auto" w:fill="FFFFFF"/>
        </w:rPr>
      </w:pPr>
    </w:p>
    <w:p w:rsidR="00691DDF" w:rsidRDefault="00691DDF" w:rsidP="00691DDF">
      <w:pPr>
        <w:pStyle w:val="ListParagraph"/>
        <w:spacing w:after="0" w:line="360" w:lineRule="auto"/>
        <w:jc w:val="both"/>
        <w:rPr>
          <w:rFonts w:ascii="Times New Roman" w:hAnsi="Times New Roman" w:cs="Times New Roman"/>
          <w:sz w:val="24"/>
          <w:szCs w:val="24"/>
          <w:shd w:val="clear" w:color="auto" w:fill="FFFFFF"/>
        </w:rPr>
      </w:pPr>
      <w:r w:rsidRPr="00691DDF">
        <w:rPr>
          <w:rFonts w:ascii="Times New Roman" w:hAnsi="Times New Roman" w:cs="Times New Roman"/>
          <w:noProof/>
          <w:sz w:val="24"/>
          <w:szCs w:val="24"/>
        </w:rPr>
        <w:drawing>
          <wp:inline distT="0" distB="0" distL="0" distR="0">
            <wp:extent cx="4191000" cy="2438400"/>
            <wp:effectExtent l="19050" t="0" r="0" b="0"/>
            <wp:docPr id="13" name="Picture 1" descr="https://upload.wikimedia.org/wikipedia/commons/thumb/7/77/Polymerization_classification_ENmod.png/440px-Polymerization_classification_EN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7/Polymerization_classification_ENmod.png/440px-Polymerization_classification_ENmod.png"/>
                    <pic:cNvPicPr>
                      <a:picLocks noChangeAspect="1" noChangeArrowheads="1"/>
                    </pic:cNvPicPr>
                  </pic:nvPicPr>
                  <pic:blipFill>
                    <a:blip r:embed="rId17"/>
                    <a:srcRect/>
                    <a:stretch>
                      <a:fillRect/>
                    </a:stretch>
                  </pic:blipFill>
                  <pic:spPr bwMode="auto">
                    <a:xfrm>
                      <a:off x="0" y="0"/>
                      <a:ext cx="4191000" cy="2438400"/>
                    </a:xfrm>
                    <a:prstGeom prst="rect">
                      <a:avLst/>
                    </a:prstGeom>
                    <a:noFill/>
                    <a:ln w="9525">
                      <a:noFill/>
                      <a:miter lim="800000"/>
                      <a:headEnd/>
                      <a:tailEnd/>
                    </a:ln>
                  </pic:spPr>
                </pic:pic>
              </a:graphicData>
            </a:graphic>
          </wp:inline>
        </w:drawing>
      </w:r>
    </w:p>
    <w:p w:rsidR="00691DDF" w:rsidRPr="00691DDF" w:rsidRDefault="00691DDF" w:rsidP="00691DDF">
      <w:pPr>
        <w:pStyle w:val="ListParagraph"/>
        <w:spacing w:after="0" w:line="360" w:lineRule="auto"/>
        <w:jc w:val="both"/>
        <w:rPr>
          <w:rFonts w:ascii="Times New Roman" w:hAnsi="Times New Roman" w:cs="Times New Roman"/>
          <w:sz w:val="24"/>
          <w:szCs w:val="24"/>
          <w:shd w:val="clear" w:color="auto" w:fill="FFFFFF"/>
        </w:rPr>
      </w:pPr>
    </w:p>
    <w:p w:rsidR="00691DDF" w:rsidRPr="00691DDF" w:rsidRDefault="00691DDF" w:rsidP="00691DDF">
      <w:pPr>
        <w:pStyle w:val="ListParagraph"/>
        <w:numPr>
          <w:ilvl w:val="0"/>
          <w:numId w:val="1"/>
        </w:numPr>
        <w:spacing w:after="0" w:line="360" w:lineRule="auto"/>
        <w:jc w:val="both"/>
        <w:rPr>
          <w:rFonts w:ascii="Times New Roman" w:hAnsi="Times New Roman" w:cs="Times New Roman"/>
          <w:sz w:val="24"/>
          <w:szCs w:val="24"/>
          <w:shd w:val="clear" w:color="auto" w:fill="FFFFFF"/>
        </w:rPr>
      </w:pPr>
      <w:r w:rsidRPr="00691DDF">
        <w:rPr>
          <w:rFonts w:ascii="Times New Roman" w:hAnsi="Times New Roman" w:cs="Times New Roman"/>
          <w:sz w:val="24"/>
          <w:szCs w:val="24"/>
          <w:shd w:val="clear" w:color="auto" w:fill="FFFFFF"/>
        </w:rPr>
        <w:t xml:space="preserve">The term "polymer" derives from the Greek word </w:t>
      </w:r>
      <w:r w:rsidRPr="00691DDF">
        <w:rPr>
          <w:rFonts w:ascii="Times New Roman" w:hAnsi="Times New Roman" w:cs="Times New Roman"/>
          <w:i/>
          <w:iCs/>
          <w:sz w:val="24"/>
          <w:szCs w:val="24"/>
          <w:shd w:val="clear" w:color="auto" w:fill="FFFFFF"/>
        </w:rPr>
        <w:t>polus</w:t>
      </w:r>
      <w:r w:rsidRPr="00691DDF">
        <w:rPr>
          <w:rFonts w:ascii="Times New Roman" w:hAnsi="Times New Roman" w:cs="Times New Roman"/>
          <w:sz w:val="24"/>
          <w:szCs w:val="24"/>
          <w:shd w:val="clear" w:color="auto" w:fill="FFFFFF"/>
        </w:rPr>
        <w:t xml:space="preserve">, meaning "many, much") and </w:t>
      </w:r>
      <w:r w:rsidRPr="00691DDF">
        <w:rPr>
          <w:rFonts w:ascii="Times New Roman" w:hAnsi="Times New Roman" w:cs="Times New Roman"/>
          <w:i/>
          <w:iCs/>
          <w:sz w:val="24"/>
          <w:szCs w:val="24"/>
          <w:shd w:val="clear" w:color="auto" w:fill="FFFFFF"/>
        </w:rPr>
        <w:t>meros</w:t>
      </w:r>
      <w:r w:rsidRPr="00691DDF">
        <w:rPr>
          <w:rFonts w:ascii="Times New Roman" w:hAnsi="Times New Roman" w:cs="Times New Roman"/>
          <w:sz w:val="24"/>
          <w:szCs w:val="24"/>
          <w:shd w:val="clear" w:color="auto" w:fill="FFFFFF"/>
        </w:rPr>
        <w:t>, meaning "part"), and refers to large </w:t>
      </w:r>
      <w:hyperlink r:id="rId18" w:tooltip="Molecule" w:history="1">
        <w:r w:rsidRPr="00691DDF">
          <w:rPr>
            <w:rStyle w:val="Hyperlink"/>
            <w:rFonts w:ascii="Times New Roman" w:hAnsi="Times New Roman" w:cs="Times New Roman"/>
            <w:sz w:val="24"/>
            <w:szCs w:val="24"/>
            <w:shd w:val="clear" w:color="auto" w:fill="FFFFFF"/>
          </w:rPr>
          <w:t>molecules</w:t>
        </w:r>
      </w:hyperlink>
      <w:r w:rsidRPr="00691DDF">
        <w:rPr>
          <w:rFonts w:ascii="Times New Roman" w:hAnsi="Times New Roman" w:cs="Times New Roman"/>
          <w:sz w:val="24"/>
          <w:szCs w:val="24"/>
          <w:shd w:val="clear" w:color="auto" w:fill="FFFFFF"/>
        </w:rPr>
        <w:t> whose structure is composed of multiple repeating units, from which originates a characteristic of high </w:t>
      </w:r>
      <w:hyperlink r:id="rId19" w:tooltip="Relative molecular mass" w:history="1">
        <w:r w:rsidRPr="00691DDF">
          <w:rPr>
            <w:rStyle w:val="Hyperlink"/>
            <w:rFonts w:ascii="Times New Roman" w:hAnsi="Times New Roman" w:cs="Times New Roman"/>
            <w:sz w:val="24"/>
            <w:szCs w:val="24"/>
            <w:shd w:val="clear" w:color="auto" w:fill="FFFFFF"/>
          </w:rPr>
          <w:t>relative molecular mass</w:t>
        </w:r>
      </w:hyperlink>
      <w:r w:rsidRPr="00691DDF">
        <w:rPr>
          <w:rFonts w:ascii="Times New Roman" w:hAnsi="Times New Roman" w:cs="Times New Roman"/>
          <w:sz w:val="24"/>
          <w:szCs w:val="24"/>
          <w:shd w:val="clear" w:color="auto" w:fill="FFFFFF"/>
        </w:rPr>
        <w:t> and attendant properties</w:t>
      </w:r>
    </w:p>
    <w:p w:rsidR="00691DDF" w:rsidRPr="00691DDF" w:rsidRDefault="00691DDF" w:rsidP="00691DDF">
      <w:pPr>
        <w:pStyle w:val="ListParagraph"/>
        <w:numPr>
          <w:ilvl w:val="0"/>
          <w:numId w:val="1"/>
        </w:numPr>
        <w:spacing w:after="0" w:line="360" w:lineRule="auto"/>
        <w:jc w:val="both"/>
        <w:rPr>
          <w:rFonts w:ascii="Times New Roman" w:hAnsi="Times New Roman" w:cs="Times New Roman"/>
          <w:sz w:val="24"/>
          <w:szCs w:val="24"/>
          <w:shd w:val="clear" w:color="auto" w:fill="FFFFFF"/>
        </w:rPr>
      </w:pPr>
      <w:r w:rsidRPr="00691DDF">
        <w:rPr>
          <w:rFonts w:ascii="Times New Roman" w:hAnsi="Times New Roman" w:cs="Times New Roman"/>
          <w:sz w:val="24"/>
          <w:szCs w:val="24"/>
          <w:shd w:val="clear" w:color="auto" w:fill="FFFFFF"/>
        </w:rPr>
        <w:t>The most common macromolecules in </w:t>
      </w:r>
      <w:hyperlink r:id="rId20" w:tooltip="Biochemistry" w:history="1">
        <w:r w:rsidRPr="00691DDF">
          <w:rPr>
            <w:rStyle w:val="Hyperlink"/>
            <w:rFonts w:ascii="Times New Roman" w:hAnsi="Times New Roman" w:cs="Times New Roman"/>
            <w:sz w:val="24"/>
            <w:szCs w:val="24"/>
            <w:shd w:val="clear" w:color="auto" w:fill="FFFFFF"/>
          </w:rPr>
          <w:t>biochemistry</w:t>
        </w:r>
      </w:hyperlink>
      <w:r w:rsidRPr="00691DDF">
        <w:rPr>
          <w:rFonts w:ascii="Times New Roman" w:hAnsi="Times New Roman" w:cs="Times New Roman"/>
          <w:sz w:val="24"/>
          <w:szCs w:val="24"/>
          <w:shd w:val="clear" w:color="auto" w:fill="FFFFFF"/>
        </w:rPr>
        <w:t> are </w:t>
      </w:r>
      <w:hyperlink r:id="rId21" w:tooltip="Biopolymers" w:history="1">
        <w:r w:rsidRPr="00691DDF">
          <w:rPr>
            <w:rStyle w:val="Hyperlink"/>
            <w:rFonts w:ascii="Times New Roman" w:hAnsi="Times New Roman" w:cs="Times New Roman"/>
            <w:sz w:val="24"/>
            <w:szCs w:val="24"/>
            <w:shd w:val="clear" w:color="auto" w:fill="FFFFFF"/>
          </w:rPr>
          <w:t>biopolymers</w:t>
        </w:r>
      </w:hyperlink>
      <w:r w:rsidRPr="00691DDF">
        <w:rPr>
          <w:rFonts w:ascii="Times New Roman" w:hAnsi="Times New Roman" w:cs="Times New Roman"/>
          <w:sz w:val="24"/>
          <w:szCs w:val="24"/>
          <w:shd w:val="clear" w:color="auto" w:fill="FFFFFF"/>
        </w:rPr>
        <w:t> </w:t>
      </w:r>
      <w:hyperlink r:id="rId22" w:tooltip="Nucleic acid" w:history="1">
        <w:r w:rsidRPr="00691DDF">
          <w:rPr>
            <w:rStyle w:val="Hyperlink"/>
            <w:rFonts w:ascii="Times New Roman" w:hAnsi="Times New Roman" w:cs="Times New Roman"/>
            <w:sz w:val="24"/>
            <w:szCs w:val="24"/>
            <w:shd w:val="clear" w:color="auto" w:fill="FFFFFF"/>
          </w:rPr>
          <w:t>nucleic acids</w:t>
        </w:r>
      </w:hyperlink>
      <w:r w:rsidRPr="00691DDF">
        <w:rPr>
          <w:rFonts w:ascii="Times New Roman" w:hAnsi="Times New Roman" w:cs="Times New Roman"/>
          <w:sz w:val="24"/>
          <w:szCs w:val="24"/>
          <w:shd w:val="clear" w:color="auto" w:fill="FFFFFF"/>
        </w:rPr>
        <w:t>, proteins, and </w:t>
      </w:r>
      <w:hyperlink r:id="rId23" w:tooltip="Carbohydrate" w:history="1">
        <w:r w:rsidRPr="00691DDF">
          <w:rPr>
            <w:rStyle w:val="Hyperlink"/>
            <w:rFonts w:ascii="Times New Roman" w:hAnsi="Times New Roman" w:cs="Times New Roman"/>
            <w:sz w:val="24"/>
            <w:szCs w:val="24"/>
            <w:shd w:val="clear" w:color="auto" w:fill="FFFFFF"/>
          </w:rPr>
          <w:t>carbohydrates</w:t>
        </w:r>
      </w:hyperlink>
    </w:p>
    <w:p w:rsidR="00691DDF" w:rsidRPr="00691DDF" w:rsidRDefault="00691DDF" w:rsidP="00691DDF">
      <w:pPr>
        <w:spacing w:after="0" w:line="360" w:lineRule="auto"/>
        <w:jc w:val="both"/>
        <w:rPr>
          <w:rFonts w:ascii="Times New Roman" w:hAnsi="Times New Roman" w:cs="Times New Roman"/>
          <w:sz w:val="24"/>
          <w:szCs w:val="24"/>
        </w:rPr>
      </w:pPr>
    </w:p>
    <w:p w:rsidR="00691DDF" w:rsidRPr="00691DDF" w:rsidRDefault="00691DDF" w:rsidP="00691DDF">
      <w:pPr>
        <w:pStyle w:val="ListParagraph"/>
        <w:numPr>
          <w:ilvl w:val="0"/>
          <w:numId w:val="2"/>
        </w:numPr>
        <w:spacing w:after="0" w:line="360" w:lineRule="auto"/>
        <w:jc w:val="both"/>
        <w:rPr>
          <w:rFonts w:ascii="Times New Roman" w:hAnsi="Times New Roman" w:cs="Times New Roman"/>
          <w:b/>
          <w:bCs/>
          <w:sz w:val="24"/>
          <w:szCs w:val="24"/>
        </w:rPr>
      </w:pPr>
      <w:r w:rsidRPr="00691DDF">
        <w:rPr>
          <w:rFonts w:ascii="Times New Roman" w:hAnsi="Times New Roman" w:cs="Times New Roman"/>
          <w:b/>
          <w:bCs/>
          <w:sz w:val="24"/>
          <w:szCs w:val="24"/>
        </w:rPr>
        <w:t>Nomenclature of macromolecules:</w:t>
      </w:r>
    </w:p>
    <w:p w:rsidR="00691DDF" w:rsidRDefault="00691DDF" w:rsidP="00691DDF">
      <w:pPr>
        <w:shd w:val="clear" w:color="auto" w:fill="FFFFFF"/>
        <w:spacing w:before="12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 xml:space="preserve">There are multiple conventions for naming polymer substances. Many commonly used polymers, such as those found in consumer products, are referred to by a common or trivial name. The </w:t>
      </w:r>
      <w:r w:rsidRPr="00691DDF">
        <w:rPr>
          <w:rFonts w:ascii="Times New Roman" w:eastAsia="Times New Roman" w:hAnsi="Times New Roman" w:cs="Times New Roman"/>
          <w:sz w:val="24"/>
          <w:szCs w:val="24"/>
        </w:rPr>
        <w:lastRenderedPageBreak/>
        <w:t>trivial name is assigned based on historical precedent or popular usage rather than a standardized naming convention. Both the </w:t>
      </w:r>
      <w:hyperlink r:id="rId24" w:tooltip="American Chemical Society" w:history="1">
        <w:r w:rsidRPr="00691DDF">
          <w:rPr>
            <w:rFonts w:ascii="Times New Roman" w:eastAsia="Times New Roman" w:hAnsi="Times New Roman" w:cs="Times New Roman"/>
            <w:sz w:val="24"/>
            <w:szCs w:val="24"/>
          </w:rPr>
          <w:t>American Chemical Society</w:t>
        </w:r>
      </w:hyperlink>
      <w:r w:rsidRPr="00691DDF">
        <w:rPr>
          <w:rFonts w:ascii="Times New Roman" w:eastAsia="Times New Roman" w:hAnsi="Times New Roman" w:cs="Times New Roman"/>
          <w:sz w:val="24"/>
          <w:szCs w:val="24"/>
        </w:rPr>
        <w:t> (ACS)</w:t>
      </w:r>
      <w:hyperlink r:id="rId25" w:anchor="cite_note-62" w:history="1">
        <w:r w:rsidRPr="00691DDF">
          <w:rPr>
            <w:rFonts w:ascii="Times New Roman" w:eastAsia="Times New Roman" w:hAnsi="Times New Roman" w:cs="Times New Roman"/>
            <w:sz w:val="24"/>
            <w:szCs w:val="24"/>
            <w:vertAlign w:val="superscript"/>
          </w:rPr>
          <w:t>[62]</w:t>
        </w:r>
      </w:hyperlink>
      <w:r w:rsidRPr="00691DDF">
        <w:rPr>
          <w:rFonts w:ascii="Times New Roman" w:eastAsia="Times New Roman" w:hAnsi="Times New Roman" w:cs="Times New Roman"/>
          <w:sz w:val="24"/>
          <w:szCs w:val="24"/>
        </w:rPr>
        <w:t> and </w:t>
      </w:r>
      <w:hyperlink r:id="rId26" w:tooltip="IUPAC" w:history="1">
        <w:r w:rsidRPr="00691DDF">
          <w:rPr>
            <w:rFonts w:ascii="Times New Roman" w:eastAsia="Times New Roman" w:hAnsi="Times New Roman" w:cs="Times New Roman"/>
            <w:sz w:val="24"/>
            <w:szCs w:val="24"/>
          </w:rPr>
          <w:t>IUPAC</w:t>
        </w:r>
      </w:hyperlink>
      <w:hyperlink r:id="rId27" w:anchor="cite_note-63" w:history="1">
        <w:r w:rsidRPr="00691DDF">
          <w:rPr>
            <w:rFonts w:ascii="Times New Roman" w:eastAsia="Times New Roman" w:hAnsi="Times New Roman" w:cs="Times New Roman"/>
            <w:sz w:val="24"/>
            <w:szCs w:val="24"/>
            <w:vertAlign w:val="superscript"/>
          </w:rPr>
          <w:t>[63]</w:t>
        </w:r>
      </w:hyperlink>
      <w:r w:rsidRPr="00691DDF">
        <w:rPr>
          <w:rFonts w:ascii="Times New Roman" w:eastAsia="Times New Roman" w:hAnsi="Times New Roman" w:cs="Times New Roman"/>
          <w:sz w:val="24"/>
          <w:szCs w:val="24"/>
        </w:rPr>
        <w:t> have proposed standardized naming conventions; the ACS and IUPAC conventions are similar but not identical.</w:t>
      </w:r>
      <w:hyperlink r:id="rId28" w:anchor="cite_note-64" w:history="1">
        <w:r w:rsidRPr="00691DDF">
          <w:rPr>
            <w:rFonts w:ascii="Times New Roman" w:eastAsia="Times New Roman" w:hAnsi="Times New Roman" w:cs="Times New Roman"/>
            <w:sz w:val="24"/>
            <w:szCs w:val="24"/>
            <w:vertAlign w:val="superscript"/>
          </w:rPr>
          <w:t>[64]</w:t>
        </w:r>
      </w:hyperlink>
      <w:r w:rsidRPr="00691DDF">
        <w:rPr>
          <w:rFonts w:ascii="Times New Roman" w:eastAsia="Times New Roman" w:hAnsi="Times New Roman" w:cs="Times New Roman"/>
          <w:sz w:val="24"/>
          <w:szCs w:val="24"/>
        </w:rPr>
        <w:t> Examples of the differences between the various naming conventions are given in the table below:</w:t>
      </w:r>
    </w:p>
    <w:p w:rsidR="00691DDF" w:rsidRPr="00691DDF" w:rsidRDefault="00691DDF" w:rsidP="00691DDF">
      <w:pPr>
        <w:shd w:val="clear" w:color="auto" w:fill="FFFFFF"/>
        <w:spacing w:before="120" w:after="0" w:line="360" w:lineRule="auto"/>
        <w:jc w:val="both"/>
        <w:rPr>
          <w:rFonts w:ascii="Times New Roman" w:eastAsia="Times New Roman" w:hAnsi="Times New Roman" w:cs="Times New Roman"/>
          <w:sz w:val="24"/>
          <w:szCs w:val="24"/>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323"/>
        <w:gridCol w:w="3534"/>
        <w:gridCol w:w="3695"/>
      </w:tblGrid>
      <w:tr w:rsidR="00691DDF" w:rsidRPr="00691DDF" w:rsidTr="007C41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Common 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ACS 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IUPAC name</w:t>
            </w:r>
          </w:p>
        </w:tc>
      </w:tr>
      <w:tr w:rsidR="00691DDF" w:rsidRPr="00691DDF" w:rsidTr="007C410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hyperlink r:id="rId29" w:tooltip="Poly(ethylene oxide)" w:history="1">
              <w:r w:rsidRPr="00691DDF">
                <w:rPr>
                  <w:rFonts w:ascii="Times New Roman" w:eastAsia="Times New Roman" w:hAnsi="Times New Roman" w:cs="Times New Roman"/>
                  <w:sz w:val="24"/>
                  <w:szCs w:val="24"/>
                </w:rPr>
                <w:t>Poly(ethylene oxide)</w:t>
              </w:r>
            </w:hyperlink>
            <w:r w:rsidRPr="00691DDF">
              <w:rPr>
                <w:rFonts w:ascii="Times New Roman" w:eastAsia="Times New Roman" w:hAnsi="Times New Roman" w:cs="Times New Roman"/>
                <w:sz w:val="24"/>
                <w:szCs w:val="24"/>
              </w:rPr>
              <w:t> or PEO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Poly(oxyethylene)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Poly(oxyethylene)</w:t>
            </w:r>
          </w:p>
        </w:tc>
      </w:tr>
      <w:tr w:rsidR="00691DDF" w:rsidRPr="00691DDF" w:rsidTr="007C410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hyperlink r:id="rId30" w:tooltip="Poly(ethylene terephthalate)" w:history="1">
              <w:r w:rsidRPr="00691DDF">
                <w:rPr>
                  <w:rFonts w:ascii="Times New Roman" w:eastAsia="Times New Roman" w:hAnsi="Times New Roman" w:cs="Times New Roman"/>
                  <w:sz w:val="24"/>
                  <w:szCs w:val="24"/>
                </w:rPr>
                <w:t>Poly(ethylene terephthalate)</w:t>
              </w:r>
            </w:hyperlink>
            <w:r w:rsidRPr="00691DDF">
              <w:rPr>
                <w:rFonts w:ascii="Times New Roman" w:eastAsia="Times New Roman" w:hAnsi="Times New Roman" w:cs="Times New Roman"/>
                <w:sz w:val="24"/>
                <w:szCs w:val="24"/>
              </w:rPr>
              <w:t> or PET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Poly(oxy-1,2-ethanediyloxycarbonyl-1,4-phenylenecarbonyl)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Poly(oxyethyleneoxyterephthaloyl)</w:t>
            </w:r>
          </w:p>
        </w:tc>
      </w:tr>
      <w:tr w:rsidR="00691DDF" w:rsidRPr="00691DDF" w:rsidTr="007C410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hyperlink r:id="rId31" w:tooltip="Nylon 6" w:history="1">
              <w:r w:rsidRPr="00691DDF">
                <w:rPr>
                  <w:rFonts w:ascii="Times New Roman" w:eastAsia="Times New Roman" w:hAnsi="Times New Roman" w:cs="Times New Roman"/>
                  <w:sz w:val="24"/>
                  <w:szCs w:val="24"/>
                </w:rPr>
                <w:t>Nylon 6</w:t>
              </w:r>
            </w:hyperlink>
            <w:r w:rsidRPr="00691DDF">
              <w:rPr>
                <w:rFonts w:ascii="Times New Roman" w:eastAsia="Times New Roman" w:hAnsi="Times New Roman" w:cs="Times New Roman"/>
                <w:sz w:val="24"/>
                <w:szCs w:val="24"/>
              </w:rPr>
              <w:t> or Polyamide 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Poly[imino(1-oxo-1,6-hexanediyl)]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91DDF" w:rsidRPr="00691DDF" w:rsidRDefault="00691DDF" w:rsidP="00691DDF">
            <w:pPr>
              <w:spacing w:before="24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Poly[azanediyl(1-oxohexane-1,6-diyl)]</w:t>
            </w:r>
          </w:p>
        </w:tc>
      </w:tr>
    </w:tbl>
    <w:p w:rsidR="00691DDF" w:rsidRDefault="00691DDF" w:rsidP="00691DDF">
      <w:pPr>
        <w:shd w:val="clear" w:color="auto" w:fill="FFFFFF"/>
        <w:spacing w:before="120" w:after="0" w:line="360" w:lineRule="auto"/>
        <w:jc w:val="both"/>
        <w:rPr>
          <w:rFonts w:ascii="Times New Roman" w:eastAsia="Times New Roman" w:hAnsi="Times New Roman" w:cs="Times New Roman"/>
          <w:sz w:val="24"/>
          <w:szCs w:val="24"/>
        </w:rPr>
      </w:pPr>
    </w:p>
    <w:p w:rsidR="00691DDF" w:rsidRDefault="00691DDF" w:rsidP="00691DDF">
      <w:pPr>
        <w:shd w:val="clear" w:color="auto" w:fill="FFFFFF"/>
        <w:spacing w:before="120"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t>In both standardized conventions, the polymers' names are intended to reflect the monomer(s) from which they are synthesized (source based nomenclature) rather than the precise nature of the repeating subunit. For example, the polymer synthesized from the simple alkene </w:t>
      </w:r>
      <w:hyperlink r:id="rId32" w:tooltip="Ethene" w:history="1">
        <w:r w:rsidRPr="00691DDF">
          <w:rPr>
            <w:rFonts w:ascii="Times New Roman" w:eastAsia="Times New Roman" w:hAnsi="Times New Roman" w:cs="Times New Roman"/>
            <w:sz w:val="24"/>
            <w:szCs w:val="24"/>
          </w:rPr>
          <w:t>ethene</w:t>
        </w:r>
      </w:hyperlink>
      <w:r w:rsidRPr="00691DDF">
        <w:rPr>
          <w:rFonts w:ascii="Times New Roman" w:eastAsia="Times New Roman" w:hAnsi="Times New Roman" w:cs="Times New Roman"/>
          <w:sz w:val="24"/>
          <w:szCs w:val="24"/>
        </w:rPr>
        <w:t> is called polyethene, retaining the </w:t>
      </w:r>
      <w:r w:rsidRPr="00691DDF">
        <w:rPr>
          <w:rFonts w:ascii="Times New Roman" w:eastAsia="Times New Roman" w:hAnsi="Times New Roman" w:cs="Times New Roman"/>
          <w:i/>
          <w:iCs/>
          <w:sz w:val="24"/>
          <w:szCs w:val="24"/>
        </w:rPr>
        <w:t>-ene</w:t>
      </w:r>
      <w:r w:rsidRPr="00691DDF">
        <w:rPr>
          <w:rFonts w:ascii="Times New Roman" w:eastAsia="Times New Roman" w:hAnsi="Times New Roman" w:cs="Times New Roman"/>
          <w:sz w:val="24"/>
          <w:szCs w:val="24"/>
        </w:rPr>
        <w:t> suffix even though the double bond is removed during the polymerization process:</w:t>
      </w:r>
    </w:p>
    <w:p w:rsidR="00691DDF" w:rsidRPr="00691DDF" w:rsidRDefault="00691DDF" w:rsidP="00691DDF">
      <w:pPr>
        <w:shd w:val="clear" w:color="auto" w:fill="FFFFFF"/>
        <w:spacing w:before="120" w:after="0" w:line="360" w:lineRule="auto"/>
        <w:jc w:val="both"/>
        <w:rPr>
          <w:rFonts w:ascii="Times New Roman" w:eastAsia="Times New Roman" w:hAnsi="Times New Roman" w:cs="Times New Roman"/>
          <w:sz w:val="24"/>
          <w:szCs w:val="24"/>
        </w:rPr>
      </w:pPr>
    </w:p>
    <w:p w:rsidR="00691DDF" w:rsidRPr="00691DDF" w:rsidRDefault="00691DDF" w:rsidP="00691DDF">
      <w:pPr>
        <w:shd w:val="clear" w:color="auto" w:fill="FFFFFF"/>
        <w:spacing w:after="0" w:line="360" w:lineRule="auto"/>
        <w:ind w:left="720"/>
        <w:jc w:val="both"/>
        <w:rPr>
          <w:rFonts w:ascii="Times New Roman" w:eastAsia="Times New Roman" w:hAnsi="Times New Roman" w:cs="Times New Roman"/>
          <w:sz w:val="24"/>
          <w:szCs w:val="24"/>
        </w:rPr>
      </w:pPr>
      <w:r w:rsidRPr="00691DDF">
        <w:rPr>
          <w:rFonts w:ascii="Times New Roman" w:eastAsia="Times New Roman" w:hAnsi="Times New Roman" w:cs="Times New Roman"/>
          <w:noProof/>
          <w:sz w:val="24"/>
          <w:szCs w:val="24"/>
        </w:rPr>
        <w:drawing>
          <wp:inline distT="0" distB="0" distL="0" distR="0">
            <wp:extent cx="3867150" cy="1171575"/>
            <wp:effectExtent l="19050" t="0" r="0" b="0"/>
            <wp:docPr id="4" name="Picture 4" descr="Ethene polymerization.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hene polymerization.png">
                      <a:hlinkClick r:id="rId33"/>
                    </pic:cNvPr>
                    <pic:cNvPicPr>
                      <a:picLocks noChangeAspect="1" noChangeArrowheads="1"/>
                    </pic:cNvPicPr>
                  </pic:nvPicPr>
                  <pic:blipFill>
                    <a:blip r:embed="rId34"/>
                    <a:srcRect/>
                    <a:stretch>
                      <a:fillRect/>
                    </a:stretch>
                  </pic:blipFill>
                  <pic:spPr bwMode="auto">
                    <a:xfrm>
                      <a:off x="0" y="0"/>
                      <a:ext cx="3867150" cy="11715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sidRPr="00691DDF">
        <w:rPr>
          <w:rFonts w:ascii="Times New Roman" w:eastAsia="Times New Roman" w:hAnsi="Times New Roman" w:cs="Times New Roman"/>
          <w:noProof/>
          <w:sz w:val="24"/>
          <w:szCs w:val="24"/>
        </w:rPr>
        <w:drawing>
          <wp:inline distT="0" distB="0" distL="0" distR="0">
            <wp:extent cx="952500" cy="914400"/>
            <wp:effectExtent l="19050" t="0" r="0" b="0"/>
            <wp:docPr id="5" name="Picture 5" descr="Polyethylene-repeat-2D-fla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yethylene-repeat-2D-flat.png">
                      <a:hlinkClick r:id="rId35"/>
                    </pic:cNvPr>
                    <pic:cNvPicPr>
                      <a:picLocks noChangeAspect="1" noChangeArrowheads="1"/>
                    </pic:cNvPicPr>
                  </pic:nvPicPr>
                  <pic:blipFill>
                    <a:blip r:embed="rId36"/>
                    <a:srcRect/>
                    <a:stretch>
                      <a:fillRect/>
                    </a:stretch>
                  </pic:blipFill>
                  <pic:spPr bwMode="auto">
                    <a:xfrm>
                      <a:off x="0" y="0"/>
                      <a:ext cx="952500" cy="914400"/>
                    </a:xfrm>
                    <a:prstGeom prst="rect">
                      <a:avLst/>
                    </a:prstGeom>
                    <a:noFill/>
                    <a:ln w="9525">
                      <a:noFill/>
                      <a:miter lim="800000"/>
                      <a:headEnd/>
                      <a:tailEnd/>
                    </a:ln>
                  </pic:spPr>
                </pic:pic>
              </a:graphicData>
            </a:graphic>
          </wp:inline>
        </w:drawing>
      </w:r>
    </w:p>
    <w:p w:rsidR="00691DDF" w:rsidRDefault="00691DDF" w:rsidP="00691DDF">
      <w:pPr>
        <w:shd w:val="clear" w:color="auto" w:fill="FFFFFF"/>
        <w:spacing w:after="0" w:line="360" w:lineRule="auto"/>
        <w:jc w:val="both"/>
        <w:rPr>
          <w:rFonts w:ascii="Times New Roman" w:eastAsia="Times New Roman" w:hAnsi="Times New Roman" w:cs="Times New Roman"/>
          <w:sz w:val="24"/>
          <w:szCs w:val="24"/>
        </w:rPr>
      </w:pPr>
    </w:p>
    <w:p w:rsidR="00691DDF" w:rsidRPr="00691DDF" w:rsidRDefault="00691DDF" w:rsidP="00691DDF">
      <w:pPr>
        <w:shd w:val="clear" w:color="auto" w:fill="FFFFFF"/>
        <w:spacing w:after="0" w:line="360" w:lineRule="auto"/>
        <w:jc w:val="both"/>
        <w:rPr>
          <w:rFonts w:ascii="Times New Roman" w:eastAsia="Times New Roman" w:hAnsi="Times New Roman" w:cs="Times New Roman"/>
          <w:sz w:val="24"/>
          <w:szCs w:val="24"/>
        </w:rPr>
      </w:pPr>
      <w:r w:rsidRPr="00691DDF">
        <w:rPr>
          <w:rFonts w:ascii="Times New Roman" w:eastAsia="Times New Roman" w:hAnsi="Times New Roman" w:cs="Times New Roman"/>
          <w:sz w:val="24"/>
          <w:szCs w:val="24"/>
        </w:rPr>
        <w:lastRenderedPageBreak/>
        <w:t>However, IUPAC structure based nomenclature is based on naming of preffered </w:t>
      </w:r>
      <w:hyperlink r:id="rId37" w:tooltip="Repeat unit" w:history="1">
        <w:r w:rsidRPr="00691DDF">
          <w:rPr>
            <w:rFonts w:ascii="Times New Roman" w:eastAsia="Times New Roman" w:hAnsi="Times New Roman" w:cs="Times New Roman"/>
            <w:sz w:val="24"/>
            <w:szCs w:val="24"/>
          </w:rPr>
          <w:t>constitutional repeating unit</w:t>
        </w:r>
      </w:hyperlink>
      <w:r w:rsidRPr="00691DDF">
        <w:rPr>
          <w:rFonts w:ascii="Times New Roman" w:eastAsia="Times New Roman" w:hAnsi="Times New Roman" w:cs="Times New Roman"/>
          <w:sz w:val="24"/>
          <w:szCs w:val="24"/>
        </w:rPr>
        <w:t>,</w:t>
      </w:r>
      <w:hyperlink r:id="rId38" w:anchor="cite_note-65" w:history="1">
        <w:r w:rsidRPr="00691DDF">
          <w:rPr>
            <w:rFonts w:ascii="Times New Roman" w:eastAsia="Times New Roman" w:hAnsi="Times New Roman" w:cs="Times New Roman"/>
            <w:sz w:val="24"/>
            <w:szCs w:val="24"/>
            <w:vertAlign w:val="superscript"/>
          </w:rPr>
          <w:t>[65]</w:t>
        </w:r>
      </w:hyperlink>
      <w:r w:rsidRPr="00691DDF">
        <w:rPr>
          <w:rFonts w:ascii="Times New Roman" w:eastAsia="Times New Roman" w:hAnsi="Times New Roman" w:cs="Times New Roman"/>
          <w:sz w:val="24"/>
          <w:szCs w:val="24"/>
        </w:rPr>
        <w:t> which in this case is just methylene -CH</w:t>
      </w:r>
      <w:r w:rsidRPr="00691DDF">
        <w:rPr>
          <w:rFonts w:ascii="Times New Roman" w:eastAsia="Times New Roman" w:hAnsi="Times New Roman" w:cs="Times New Roman"/>
          <w:sz w:val="24"/>
          <w:szCs w:val="24"/>
          <w:vertAlign w:val="subscript"/>
        </w:rPr>
        <w:t>2</w:t>
      </w:r>
      <w:r w:rsidRPr="00691DDF">
        <w:rPr>
          <w:rFonts w:ascii="Times New Roman" w:eastAsia="Times New Roman" w:hAnsi="Times New Roman" w:cs="Times New Roman"/>
          <w:sz w:val="24"/>
          <w:szCs w:val="24"/>
        </w:rPr>
        <w:t>- unit and therefore the recommended name for ethene homopolymer is poly(methylene).</w:t>
      </w:r>
    </w:p>
    <w:p w:rsidR="005A0525" w:rsidRDefault="005A0525"/>
    <w:sectPr w:rsidR="005A05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C11"/>
    <w:multiLevelType w:val="hybridMultilevel"/>
    <w:tmpl w:val="2F80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277EE"/>
    <w:multiLevelType w:val="hybridMultilevel"/>
    <w:tmpl w:val="923E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691DDF"/>
    <w:rsid w:val="005A0525"/>
    <w:rsid w:val="00691DD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1DDF"/>
    <w:rPr>
      <w:color w:val="0000FF"/>
      <w:u w:val="single"/>
    </w:rPr>
  </w:style>
  <w:style w:type="paragraph" w:styleId="ListParagraph">
    <w:name w:val="List Paragraph"/>
    <w:basedOn w:val="Normal"/>
    <w:uiPriority w:val="34"/>
    <w:qFormat/>
    <w:rsid w:val="00691DDF"/>
    <w:pPr>
      <w:ind w:left="720"/>
      <w:contextualSpacing/>
    </w:pPr>
    <w:rPr>
      <w:rFonts w:eastAsiaTheme="minorHAnsi" w:cs="Mangal"/>
    </w:rPr>
  </w:style>
  <w:style w:type="paragraph" w:styleId="BalloonText">
    <w:name w:val="Balloon Text"/>
    <w:basedOn w:val="Normal"/>
    <w:link w:val="BalloonTextChar"/>
    <w:uiPriority w:val="99"/>
    <w:semiHidden/>
    <w:unhideWhenUsed/>
    <w:rsid w:val="00691DD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91DDF"/>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lymerization" TargetMode="External"/><Relationship Id="rId13" Type="http://schemas.openxmlformats.org/officeDocument/2006/relationships/hyperlink" Target="https://en.wikipedia.org/wiki/Molecule" TargetMode="External"/><Relationship Id="rId18" Type="http://schemas.openxmlformats.org/officeDocument/2006/relationships/hyperlink" Target="https://en.wikipedia.org/wiki/Molecule" TargetMode="External"/><Relationship Id="rId26" Type="http://schemas.openxmlformats.org/officeDocument/2006/relationships/hyperlink" Target="https://en.wikipedia.org/wiki/IUPA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Biopolymers" TargetMode="External"/><Relationship Id="rId34" Type="http://schemas.openxmlformats.org/officeDocument/2006/relationships/image" Target="media/image2.png"/><Relationship Id="rId7" Type="http://schemas.openxmlformats.org/officeDocument/2006/relationships/hyperlink" Target="https://en.wikipedia.org/wiki/Molecule" TargetMode="External"/><Relationship Id="rId12" Type="http://schemas.openxmlformats.org/officeDocument/2006/relationships/hyperlink" Target="https://en.wikipedia.org/wiki/Monomers" TargetMode="External"/><Relationship Id="rId17" Type="http://schemas.openxmlformats.org/officeDocument/2006/relationships/image" Target="media/image1.png"/><Relationship Id="rId25" Type="http://schemas.openxmlformats.org/officeDocument/2006/relationships/hyperlink" Target="https://en.wikipedia.org/wiki/Polymer" TargetMode="External"/><Relationship Id="rId33" Type="http://schemas.openxmlformats.org/officeDocument/2006/relationships/hyperlink" Target="https://en.wikipedia.org/wiki/File:Ethene_polymerization.png" TargetMode="External"/><Relationship Id="rId38" Type="http://schemas.openxmlformats.org/officeDocument/2006/relationships/hyperlink" Target="https://en.wikipedia.org/wiki/Polymer" TargetMode="External"/><Relationship Id="rId2" Type="http://schemas.openxmlformats.org/officeDocument/2006/relationships/styles" Target="styles.xml"/><Relationship Id="rId16" Type="http://schemas.openxmlformats.org/officeDocument/2006/relationships/hyperlink" Target="https://en.wikipedia.org/wiki/Polymerization" TargetMode="External"/><Relationship Id="rId20" Type="http://schemas.openxmlformats.org/officeDocument/2006/relationships/hyperlink" Target="https://en.wikipedia.org/wiki/Biochemistry" TargetMode="External"/><Relationship Id="rId29" Type="http://schemas.openxmlformats.org/officeDocument/2006/relationships/hyperlink" Target="https://en.wikipedia.org/wiki/Poly(ethylene_oxide)" TargetMode="External"/><Relationship Id="rId1" Type="http://schemas.openxmlformats.org/officeDocument/2006/relationships/numbering" Target="numbering.xml"/><Relationship Id="rId6" Type="http://schemas.openxmlformats.org/officeDocument/2006/relationships/hyperlink" Target="https://en.wikipedia.org/wiki/Material" TargetMode="External"/><Relationship Id="rId11" Type="http://schemas.openxmlformats.org/officeDocument/2006/relationships/hyperlink" Target="https://en.wikipedia.org/wiki/Polymerization" TargetMode="External"/><Relationship Id="rId24" Type="http://schemas.openxmlformats.org/officeDocument/2006/relationships/hyperlink" Target="https://en.wikipedia.org/wiki/American_Chemical_Society" TargetMode="External"/><Relationship Id="rId32" Type="http://schemas.openxmlformats.org/officeDocument/2006/relationships/hyperlink" Target="https://en.wikipedia.org/wiki/Ethene" TargetMode="External"/><Relationship Id="rId37" Type="http://schemas.openxmlformats.org/officeDocument/2006/relationships/hyperlink" Target="https://en.wikipedia.org/wiki/Repeat_unit" TargetMode="External"/><Relationship Id="rId40" Type="http://schemas.openxmlformats.org/officeDocument/2006/relationships/theme" Target="theme/theme1.xml"/><Relationship Id="rId5" Type="http://schemas.openxmlformats.org/officeDocument/2006/relationships/hyperlink" Target="https://en.wikipedia.org/wiki/Chemical_substance" TargetMode="External"/><Relationship Id="rId15" Type="http://schemas.openxmlformats.org/officeDocument/2006/relationships/hyperlink" Target="https://en.wikipedia.org/wiki/Polymer" TargetMode="External"/><Relationship Id="rId23" Type="http://schemas.openxmlformats.org/officeDocument/2006/relationships/hyperlink" Target="https://en.wikipedia.org/wiki/Carbohydrate" TargetMode="External"/><Relationship Id="rId28" Type="http://schemas.openxmlformats.org/officeDocument/2006/relationships/hyperlink" Target="https://en.wikipedia.org/wiki/Polymer" TargetMode="External"/><Relationship Id="rId36" Type="http://schemas.openxmlformats.org/officeDocument/2006/relationships/image" Target="media/image3.png"/><Relationship Id="rId10" Type="http://schemas.openxmlformats.org/officeDocument/2006/relationships/hyperlink" Target="https://en.wikipedia.org/wiki/Molecule" TargetMode="External"/><Relationship Id="rId19" Type="http://schemas.openxmlformats.org/officeDocument/2006/relationships/hyperlink" Target="https://en.wikipedia.org/wiki/Relative_molecular_mass" TargetMode="External"/><Relationship Id="rId31" Type="http://schemas.openxmlformats.org/officeDocument/2006/relationships/hyperlink" Target="https://en.wikipedia.org/wiki/Nylon_6" TargetMode="External"/><Relationship Id="rId4" Type="http://schemas.openxmlformats.org/officeDocument/2006/relationships/webSettings" Target="webSettings.xml"/><Relationship Id="rId9" Type="http://schemas.openxmlformats.org/officeDocument/2006/relationships/hyperlink" Target="https://en.wikipedia.org/wiki/Monomer" TargetMode="External"/><Relationship Id="rId14" Type="http://schemas.openxmlformats.org/officeDocument/2006/relationships/hyperlink" Target="https://en.wikipedia.org/wiki/Chemical_reaction" TargetMode="External"/><Relationship Id="rId22" Type="http://schemas.openxmlformats.org/officeDocument/2006/relationships/hyperlink" Target="https://en.wikipedia.org/wiki/Nucleic_acid" TargetMode="External"/><Relationship Id="rId27" Type="http://schemas.openxmlformats.org/officeDocument/2006/relationships/hyperlink" Target="https://en.wikipedia.org/wiki/Polymer" TargetMode="External"/><Relationship Id="rId30" Type="http://schemas.openxmlformats.org/officeDocument/2006/relationships/hyperlink" Target="https://en.wikipedia.org/wiki/Poly(ethylene_terephthalate)" TargetMode="External"/><Relationship Id="rId35" Type="http://schemas.openxmlformats.org/officeDocument/2006/relationships/hyperlink" Target="https://en.wikipedia.org/wiki/File:Polyethylene-repeat-2D-fla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2020-10-16T08:23:00Z</dcterms:created>
  <dcterms:modified xsi:type="dcterms:W3CDTF">2020-10-16T08:26:00Z</dcterms:modified>
</cp:coreProperties>
</file>